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17582" w:rsidP="00E95D5E">
      <w:pPr>
        <w:pStyle w:val="Title"/>
        <w:tabs>
          <w:tab w:val="left" w:pos="3495"/>
          <w:tab w:val="left" w:pos="9781"/>
        </w:tabs>
        <w:ind w:right="282"/>
        <w:jc w:val="right"/>
        <w:rPr>
          <w:b w:val="0"/>
          <w:bCs w:val="0"/>
          <w:color w:val="000099"/>
          <w:sz w:val="24"/>
          <w:szCs w:val="24"/>
        </w:rPr>
      </w:pPr>
      <w:r w:rsidRPr="00C06C23">
        <w:rPr>
          <w:rFonts w:ascii="Times New Roman CYR" w:hAnsi="Times New Roman CYR" w:cs="Times New Roman CYR"/>
          <w:b w:val="0"/>
          <w:bCs w:val="0"/>
          <w:color w:val="000099"/>
          <w:sz w:val="24"/>
          <w:szCs w:val="24"/>
        </w:rPr>
        <w:t xml:space="preserve">Дело № </w:t>
      </w:r>
      <w:r w:rsidR="00516A24">
        <w:rPr>
          <w:rFonts w:ascii="Times New Roman CYR" w:hAnsi="Times New Roman CYR" w:cs="Times New Roman CYR"/>
          <w:b w:val="0"/>
          <w:bCs w:val="0"/>
          <w:color w:val="000099"/>
          <w:sz w:val="24"/>
          <w:szCs w:val="24"/>
        </w:rPr>
        <w:t>0</w:t>
      </w:r>
      <w:r w:rsidRPr="00C06C23" w:rsidR="007A0B40">
        <w:rPr>
          <w:rFonts w:ascii="Times New Roman CYR" w:hAnsi="Times New Roman CYR" w:cs="Times New Roman CYR"/>
          <w:b w:val="0"/>
          <w:bCs w:val="0"/>
          <w:color w:val="000099"/>
          <w:sz w:val="24"/>
          <w:szCs w:val="24"/>
        </w:rPr>
        <w:t>5</w:t>
      </w:r>
      <w:r w:rsidRPr="00C06C23">
        <w:rPr>
          <w:rFonts w:ascii="Times New Roman CYR" w:hAnsi="Times New Roman CYR" w:cs="Times New Roman CYR"/>
          <w:b w:val="0"/>
          <w:bCs w:val="0"/>
          <w:color w:val="000099"/>
          <w:sz w:val="24"/>
          <w:szCs w:val="24"/>
        </w:rPr>
        <w:t>-</w:t>
      </w:r>
      <w:r w:rsidR="00396F88">
        <w:rPr>
          <w:rFonts w:ascii="Times New Roman CYR" w:hAnsi="Times New Roman CYR" w:cs="Times New Roman CYR"/>
          <w:b w:val="0"/>
          <w:bCs w:val="0"/>
          <w:color w:val="000099"/>
          <w:sz w:val="24"/>
          <w:szCs w:val="24"/>
        </w:rPr>
        <w:t>0005</w:t>
      </w:r>
      <w:r w:rsidR="00017609">
        <w:rPr>
          <w:rFonts w:ascii="Times New Roman CYR" w:hAnsi="Times New Roman CYR" w:cs="Times New Roman CYR"/>
          <w:b w:val="0"/>
          <w:bCs w:val="0"/>
          <w:color w:val="000099"/>
          <w:sz w:val="24"/>
          <w:szCs w:val="24"/>
        </w:rPr>
        <w:t>/</w:t>
      </w:r>
      <w:r w:rsidRPr="00C06C23">
        <w:rPr>
          <w:b w:val="0"/>
          <w:bCs w:val="0"/>
          <w:color w:val="000099"/>
          <w:sz w:val="24"/>
          <w:szCs w:val="24"/>
        </w:rPr>
        <w:t>2614/20</w:t>
      </w:r>
      <w:r w:rsidR="009668EF">
        <w:rPr>
          <w:b w:val="0"/>
          <w:bCs w:val="0"/>
          <w:color w:val="000099"/>
          <w:sz w:val="24"/>
          <w:szCs w:val="24"/>
        </w:rPr>
        <w:t>2</w:t>
      </w:r>
      <w:r w:rsidR="00396F88">
        <w:rPr>
          <w:b w:val="0"/>
          <w:bCs w:val="0"/>
          <w:color w:val="000099"/>
          <w:sz w:val="24"/>
          <w:szCs w:val="24"/>
        </w:rPr>
        <w:t>4</w:t>
      </w:r>
    </w:p>
    <w:p w:rsidR="00306DAC" w:rsidRPr="00C06C23" w:rsidP="00E95D5E">
      <w:pPr>
        <w:pStyle w:val="Title"/>
        <w:tabs>
          <w:tab w:val="left" w:pos="3495"/>
          <w:tab w:val="left" w:pos="9781"/>
        </w:tabs>
        <w:ind w:right="282"/>
        <w:jc w:val="right"/>
        <w:rPr>
          <w:b w:val="0"/>
          <w:bCs w:val="0"/>
          <w:color w:val="000099"/>
          <w:sz w:val="24"/>
          <w:szCs w:val="24"/>
        </w:rPr>
      </w:pPr>
      <w:r w:rsidRPr="00B140B6">
        <w:rPr>
          <w:b w:val="0"/>
          <w:color w:val="000099"/>
          <w:sz w:val="24"/>
        </w:rPr>
        <w:t>86MS0069-01-202</w:t>
      </w:r>
      <w:r w:rsidR="00300729">
        <w:rPr>
          <w:b w:val="0"/>
          <w:color w:val="000099"/>
          <w:sz w:val="24"/>
        </w:rPr>
        <w:t>3</w:t>
      </w:r>
      <w:r w:rsidRPr="00B140B6">
        <w:rPr>
          <w:b w:val="0"/>
          <w:color w:val="000099"/>
          <w:sz w:val="24"/>
        </w:rPr>
        <w:t>-0</w:t>
      </w:r>
      <w:r w:rsidR="001E741B">
        <w:rPr>
          <w:b w:val="0"/>
          <w:color w:val="000099"/>
          <w:sz w:val="24"/>
        </w:rPr>
        <w:t>06738</w:t>
      </w:r>
      <w:r w:rsidR="00B80853">
        <w:rPr>
          <w:b w:val="0"/>
          <w:color w:val="000099"/>
          <w:sz w:val="24"/>
        </w:rPr>
        <w:t>-</w:t>
      </w:r>
      <w:r w:rsidR="001E741B">
        <w:rPr>
          <w:b w:val="0"/>
          <w:color w:val="000099"/>
          <w:sz w:val="24"/>
        </w:rPr>
        <w:t>66</w:t>
      </w:r>
    </w:p>
    <w:p w:rsidR="00B17582" w:rsidRPr="00C06C23" w:rsidP="00E95D5E">
      <w:pPr>
        <w:pStyle w:val="Title"/>
        <w:tabs>
          <w:tab w:val="left" w:pos="3495"/>
          <w:tab w:val="left" w:pos="9360"/>
        </w:tabs>
        <w:ind w:right="282"/>
        <w:jc w:val="right"/>
        <w:rPr>
          <w:b w:val="0"/>
          <w:bCs w:val="0"/>
          <w:sz w:val="27"/>
          <w:szCs w:val="27"/>
        </w:rPr>
      </w:pPr>
    </w:p>
    <w:p w:rsidR="00B17582" w:rsidRPr="00D44C7E" w:rsidP="00E95D5E">
      <w:pPr>
        <w:pStyle w:val="Title"/>
        <w:tabs>
          <w:tab w:val="left" w:pos="3495"/>
          <w:tab w:val="left" w:pos="9360"/>
        </w:tabs>
        <w:ind w:left="-142" w:right="282"/>
        <w:rPr>
          <w:b w:val="0"/>
          <w:bCs w:val="0"/>
          <w:sz w:val="27"/>
          <w:szCs w:val="27"/>
        </w:rPr>
      </w:pPr>
      <w:r w:rsidRPr="00D44C7E">
        <w:rPr>
          <w:b w:val="0"/>
          <w:bCs w:val="0"/>
          <w:sz w:val="27"/>
          <w:szCs w:val="27"/>
        </w:rPr>
        <w:t>ПОСТАНОВЛЕНИЕ</w:t>
      </w:r>
    </w:p>
    <w:p w:rsidR="00B17582" w:rsidRPr="00D44C7E" w:rsidP="00E95D5E">
      <w:pPr>
        <w:pStyle w:val="Title"/>
        <w:tabs>
          <w:tab w:val="left" w:pos="3495"/>
          <w:tab w:val="left" w:pos="9360"/>
        </w:tabs>
        <w:ind w:left="-142" w:right="282"/>
        <w:rPr>
          <w:b w:val="0"/>
          <w:bCs w:val="0"/>
          <w:sz w:val="27"/>
          <w:szCs w:val="27"/>
        </w:rPr>
      </w:pPr>
      <w:r w:rsidRPr="00D44C7E">
        <w:rPr>
          <w:b w:val="0"/>
          <w:bCs w:val="0"/>
          <w:sz w:val="27"/>
          <w:szCs w:val="27"/>
        </w:rPr>
        <w:t>по делу об административном правонарушении</w:t>
      </w:r>
    </w:p>
    <w:p w:rsidR="0054247D" w:rsidRPr="00D44C7E" w:rsidP="00E95D5E">
      <w:pPr>
        <w:pStyle w:val="Title"/>
        <w:tabs>
          <w:tab w:val="left" w:pos="3495"/>
          <w:tab w:val="left" w:pos="9360"/>
        </w:tabs>
        <w:ind w:left="-142" w:right="282"/>
        <w:rPr>
          <w:color w:val="0070C0"/>
          <w:sz w:val="27"/>
          <w:szCs w:val="27"/>
        </w:rPr>
      </w:pPr>
    </w:p>
    <w:p w:rsidR="00B17582" w:rsidRPr="00D44C7E" w:rsidP="00E95D5E">
      <w:pPr>
        <w:pStyle w:val="Title"/>
        <w:tabs>
          <w:tab w:val="left" w:pos="9498"/>
        </w:tabs>
        <w:ind w:right="282"/>
        <w:jc w:val="left"/>
        <w:rPr>
          <w:color w:val="0000CC"/>
          <w:sz w:val="27"/>
          <w:szCs w:val="27"/>
        </w:rPr>
      </w:pPr>
      <w:r>
        <w:rPr>
          <w:b w:val="0"/>
          <w:bCs w:val="0"/>
          <w:color w:val="000099"/>
          <w:sz w:val="27"/>
          <w:szCs w:val="27"/>
        </w:rPr>
        <w:t xml:space="preserve">18 </w:t>
      </w:r>
      <w:r w:rsidR="00D70EC7">
        <w:rPr>
          <w:b w:val="0"/>
          <w:bCs w:val="0"/>
          <w:color w:val="000099"/>
          <w:sz w:val="27"/>
          <w:szCs w:val="27"/>
        </w:rPr>
        <w:t>апреля</w:t>
      </w:r>
      <w:r>
        <w:rPr>
          <w:b w:val="0"/>
          <w:bCs w:val="0"/>
          <w:color w:val="000099"/>
          <w:sz w:val="27"/>
          <w:szCs w:val="27"/>
        </w:rPr>
        <w:t xml:space="preserve"> 2024</w:t>
      </w:r>
      <w:r w:rsidRPr="00D44C7E" w:rsidR="00F144D3">
        <w:rPr>
          <w:b w:val="0"/>
          <w:bCs w:val="0"/>
          <w:color w:val="000099"/>
          <w:sz w:val="27"/>
          <w:szCs w:val="27"/>
        </w:rPr>
        <w:t xml:space="preserve"> года         </w:t>
      </w:r>
      <w:r w:rsidRPr="00D44C7E" w:rsidR="0054247D">
        <w:rPr>
          <w:b w:val="0"/>
          <w:bCs w:val="0"/>
          <w:color w:val="000099"/>
          <w:sz w:val="27"/>
          <w:szCs w:val="27"/>
        </w:rPr>
        <w:t xml:space="preserve">     </w:t>
      </w:r>
      <w:r w:rsidRPr="00D44C7E">
        <w:rPr>
          <w:b w:val="0"/>
          <w:bCs w:val="0"/>
          <w:color w:val="000099"/>
          <w:sz w:val="27"/>
          <w:szCs w:val="27"/>
        </w:rPr>
        <w:t xml:space="preserve">                               </w:t>
      </w:r>
      <w:r w:rsidRPr="00D44C7E" w:rsidR="002234DF">
        <w:rPr>
          <w:b w:val="0"/>
          <w:bCs w:val="0"/>
          <w:color w:val="000099"/>
          <w:sz w:val="27"/>
          <w:szCs w:val="27"/>
        </w:rPr>
        <w:t xml:space="preserve">        </w:t>
      </w:r>
      <w:r w:rsidRPr="00D44C7E" w:rsidR="00336270">
        <w:rPr>
          <w:b w:val="0"/>
          <w:bCs w:val="0"/>
          <w:color w:val="000099"/>
          <w:sz w:val="27"/>
          <w:szCs w:val="27"/>
        </w:rPr>
        <w:t xml:space="preserve"> </w:t>
      </w:r>
      <w:r w:rsidRPr="00D44C7E">
        <w:rPr>
          <w:b w:val="0"/>
          <w:bCs w:val="0"/>
          <w:color w:val="000099"/>
          <w:sz w:val="27"/>
          <w:szCs w:val="27"/>
        </w:rPr>
        <w:t xml:space="preserve"> </w:t>
      </w:r>
      <w:r w:rsidRPr="00D44C7E" w:rsidR="00C21568">
        <w:rPr>
          <w:b w:val="0"/>
          <w:bCs w:val="0"/>
          <w:color w:val="000099"/>
          <w:sz w:val="27"/>
          <w:szCs w:val="27"/>
        </w:rPr>
        <w:t xml:space="preserve">       </w:t>
      </w:r>
      <w:r w:rsidRPr="00D44C7E" w:rsidR="00C06C23">
        <w:rPr>
          <w:b w:val="0"/>
          <w:bCs w:val="0"/>
          <w:color w:val="000099"/>
          <w:sz w:val="27"/>
          <w:szCs w:val="27"/>
        </w:rPr>
        <w:t xml:space="preserve">  </w:t>
      </w:r>
      <w:r w:rsidRPr="00D44C7E" w:rsidR="00F144D3">
        <w:rPr>
          <w:b w:val="0"/>
          <w:bCs w:val="0"/>
          <w:color w:val="000099"/>
          <w:sz w:val="27"/>
          <w:szCs w:val="27"/>
        </w:rPr>
        <w:t xml:space="preserve">  </w:t>
      </w:r>
      <w:r w:rsidRPr="00D44C7E" w:rsidR="00A913F1">
        <w:rPr>
          <w:b w:val="0"/>
          <w:bCs w:val="0"/>
          <w:color w:val="000099"/>
          <w:sz w:val="27"/>
          <w:szCs w:val="27"/>
        </w:rPr>
        <w:t xml:space="preserve">  </w:t>
      </w:r>
      <w:r w:rsidRPr="00D44C7E" w:rsidR="00C06C23">
        <w:rPr>
          <w:b w:val="0"/>
          <w:bCs w:val="0"/>
          <w:color w:val="000099"/>
          <w:sz w:val="27"/>
          <w:szCs w:val="27"/>
        </w:rPr>
        <w:t xml:space="preserve">  </w:t>
      </w:r>
      <w:r w:rsidRPr="00D44C7E">
        <w:rPr>
          <w:b w:val="0"/>
          <w:bCs w:val="0"/>
          <w:color w:val="000099"/>
          <w:sz w:val="27"/>
          <w:szCs w:val="27"/>
        </w:rPr>
        <w:t xml:space="preserve">   </w:t>
      </w:r>
      <w:r w:rsidRPr="00D44C7E">
        <w:rPr>
          <w:b w:val="0"/>
          <w:bCs w:val="0"/>
          <w:sz w:val="27"/>
          <w:szCs w:val="27"/>
        </w:rPr>
        <w:t>город Сургут</w:t>
      </w:r>
      <w:r w:rsidRPr="00D44C7E">
        <w:rPr>
          <w:color w:val="0000CC"/>
          <w:sz w:val="27"/>
          <w:szCs w:val="27"/>
        </w:rPr>
        <w:t xml:space="preserve"> </w:t>
      </w:r>
    </w:p>
    <w:p w:rsidR="00B17582" w:rsidRPr="00D44C7E" w:rsidP="00E95D5E">
      <w:pPr>
        <w:tabs>
          <w:tab w:val="left" w:pos="9498"/>
        </w:tabs>
        <w:ind w:right="282" w:firstLine="567"/>
        <w:jc w:val="both"/>
        <w:rPr>
          <w:sz w:val="27"/>
          <w:szCs w:val="27"/>
        </w:rPr>
      </w:pPr>
      <w:r w:rsidRPr="00D44C7E">
        <w:rPr>
          <w:sz w:val="27"/>
          <w:szCs w:val="27"/>
        </w:rPr>
        <w:t>Мировой судья судебного участка № 14 Сургутского судебного района города окружного значения Сургута Долгов В.П., находящийся по адресу: Ханты-Мансийский АО-Югра</w:t>
      </w:r>
      <w:r w:rsidRPr="00D44C7E" w:rsidR="00C06C23">
        <w:rPr>
          <w:sz w:val="27"/>
          <w:szCs w:val="27"/>
        </w:rPr>
        <w:t>,</w:t>
      </w:r>
      <w:r w:rsidRPr="00D44C7E">
        <w:rPr>
          <w:sz w:val="27"/>
          <w:szCs w:val="27"/>
        </w:rPr>
        <w:t xml:space="preserve"> г. Сургут</w:t>
      </w:r>
      <w:r w:rsidRPr="00D44C7E" w:rsidR="00C06C23">
        <w:rPr>
          <w:sz w:val="27"/>
          <w:szCs w:val="27"/>
        </w:rPr>
        <w:t>,</w:t>
      </w:r>
      <w:r w:rsidRPr="00D44C7E">
        <w:rPr>
          <w:sz w:val="27"/>
          <w:szCs w:val="27"/>
        </w:rPr>
        <w:t xml:space="preserve"> ул. </w:t>
      </w:r>
      <w:r w:rsidRPr="00D44C7E" w:rsidR="007A0B40">
        <w:rPr>
          <w:sz w:val="27"/>
          <w:szCs w:val="27"/>
        </w:rPr>
        <w:t>Гагарина</w:t>
      </w:r>
      <w:r w:rsidRPr="00D44C7E" w:rsidR="00C06C23">
        <w:rPr>
          <w:sz w:val="27"/>
          <w:szCs w:val="27"/>
        </w:rPr>
        <w:t>,</w:t>
      </w:r>
      <w:r w:rsidRPr="00D44C7E" w:rsidR="007A0B40">
        <w:rPr>
          <w:sz w:val="27"/>
          <w:szCs w:val="27"/>
        </w:rPr>
        <w:t xml:space="preserve"> д. 9</w:t>
      </w:r>
      <w:r w:rsidRPr="00D44C7E" w:rsidR="00C06C23">
        <w:rPr>
          <w:sz w:val="27"/>
          <w:szCs w:val="27"/>
        </w:rPr>
        <w:t>,</w:t>
      </w:r>
      <w:r w:rsidRPr="00D44C7E" w:rsidR="007A0B40">
        <w:rPr>
          <w:sz w:val="27"/>
          <w:szCs w:val="27"/>
        </w:rPr>
        <w:t xml:space="preserve"> </w:t>
      </w:r>
      <w:r w:rsidRPr="00D44C7E" w:rsidR="007A0B40">
        <w:rPr>
          <w:sz w:val="27"/>
          <w:szCs w:val="27"/>
        </w:rPr>
        <w:t>к</w:t>
      </w:r>
      <w:r w:rsidRPr="00D44C7E" w:rsidR="00C06C23">
        <w:rPr>
          <w:sz w:val="27"/>
          <w:szCs w:val="27"/>
        </w:rPr>
        <w:t>а</w:t>
      </w:r>
      <w:r w:rsidRPr="00D44C7E" w:rsidR="007A0B40">
        <w:rPr>
          <w:sz w:val="27"/>
          <w:szCs w:val="27"/>
        </w:rPr>
        <w:t>б</w:t>
      </w:r>
      <w:r w:rsidRPr="00D44C7E" w:rsidR="007A0B40">
        <w:rPr>
          <w:sz w:val="27"/>
          <w:szCs w:val="27"/>
        </w:rPr>
        <w:t>. 408</w:t>
      </w:r>
      <w:r w:rsidRPr="00D44C7E">
        <w:rPr>
          <w:sz w:val="27"/>
          <w:szCs w:val="27"/>
        </w:rPr>
        <w:t xml:space="preserve">, рассмотрев материалы дела об административном правонарушении, предусмотренном </w:t>
      </w:r>
      <w:r w:rsidRPr="00D44C7E">
        <w:rPr>
          <w:color w:val="000099"/>
          <w:sz w:val="27"/>
          <w:szCs w:val="27"/>
        </w:rPr>
        <w:t>ч. 1 ст. 12.8</w:t>
      </w:r>
      <w:r w:rsidRPr="00D44C7E">
        <w:rPr>
          <w:sz w:val="27"/>
          <w:szCs w:val="27"/>
        </w:rPr>
        <w:t xml:space="preserve"> КоАП РФ, в отношении:</w:t>
      </w:r>
    </w:p>
    <w:p w:rsidR="00B17582" w:rsidP="00E95D5E">
      <w:pPr>
        <w:tabs>
          <w:tab w:val="left" w:pos="9498"/>
        </w:tabs>
        <w:ind w:right="282" w:firstLine="567"/>
        <w:jc w:val="both"/>
        <w:rPr>
          <w:color w:val="000099"/>
          <w:sz w:val="27"/>
          <w:szCs w:val="27"/>
        </w:rPr>
      </w:pPr>
      <w:r>
        <w:rPr>
          <w:color w:val="000099"/>
          <w:sz w:val="27"/>
          <w:szCs w:val="27"/>
        </w:rPr>
        <w:t>Бульбинского</w:t>
      </w:r>
      <w:r>
        <w:rPr>
          <w:color w:val="000099"/>
          <w:sz w:val="27"/>
          <w:szCs w:val="27"/>
        </w:rPr>
        <w:t xml:space="preserve"> Роман Юрьевича, </w:t>
      </w:r>
      <w:r w:rsidRPr="005B380D" w:rsidR="005B380D">
        <w:rPr>
          <w:color w:val="000099"/>
          <w:sz w:val="28"/>
          <w:szCs w:val="28"/>
        </w:rPr>
        <w:t>&lt;&lt;***&gt;&gt;</w:t>
      </w:r>
      <w:r w:rsidRPr="00D44C7E">
        <w:rPr>
          <w:color w:val="000099"/>
          <w:sz w:val="27"/>
          <w:szCs w:val="27"/>
        </w:rPr>
        <w:t xml:space="preserve">, </w:t>
      </w:r>
    </w:p>
    <w:p w:rsidR="00E95D5E" w:rsidRPr="00D44C7E" w:rsidP="00E95D5E">
      <w:pPr>
        <w:tabs>
          <w:tab w:val="left" w:pos="9498"/>
        </w:tabs>
        <w:ind w:right="282" w:firstLine="567"/>
        <w:jc w:val="both"/>
        <w:rPr>
          <w:color w:val="000099"/>
          <w:sz w:val="27"/>
          <w:szCs w:val="27"/>
        </w:rPr>
      </w:pPr>
    </w:p>
    <w:p w:rsidR="0054247D" w:rsidRPr="00D44C7E" w:rsidP="00E95D5E">
      <w:pPr>
        <w:tabs>
          <w:tab w:val="left" w:pos="9360"/>
          <w:tab w:val="left" w:pos="9498"/>
        </w:tabs>
        <w:ind w:right="282" w:firstLine="567"/>
        <w:jc w:val="center"/>
        <w:rPr>
          <w:b/>
          <w:bCs/>
          <w:sz w:val="27"/>
          <w:szCs w:val="27"/>
        </w:rPr>
      </w:pPr>
      <w:r w:rsidRPr="00D44C7E">
        <w:rPr>
          <w:sz w:val="27"/>
          <w:szCs w:val="27"/>
        </w:rPr>
        <w:t>УСТАНОВИЛ:</w:t>
      </w:r>
    </w:p>
    <w:p w:rsidR="00B17582" w:rsidRPr="00D44C7E" w:rsidP="00E95D5E">
      <w:pPr>
        <w:tabs>
          <w:tab w:val="left" w:pos="9360"/>
          <w:tab w:val="left" w:pos="9498"/>
          <w:tab w:val="left" w:pos="9781"/>
        </w:tabs>
        <w:ind w:right="282" w:firstLine="567"/>
        <w:jc w:val="both"/>
        <w:rPr>
          <w:color w:val="0000CC"/>
          <w:sz w:val="27"/>
          <w:szCs w:val="27"/>
        </w:rPr>
      </w:pPr>
      <w:r>
        <w:rPr>
          <w:color w:val="000099"/>
          <w:sz w:val="27"/>
          <w:szCs w:val="27"/>
        </w:rPr>
        <w:t>11</w:t>
      </w:r>
      <w:r w:rsidRPr="00D44C7E" w:rsidR="009668EF">
        <w:rPr>
          <w:color w:val="000099"/>
          <w:sz w:val="27"/>
          <w:szCs w:val="27"/>
        </w:rPr>
        <w:t>.</w:t>
      </w:r>
      <w:r>
        <w:rPr>
          <w:color w:val="000099"/>
          <w:sz w:val="27"/>
          <w:szCs w:val="27"/>
        </w:rPr>
        <w:t>08</w:t>
      </w:r>
      <w:r w:rsidRPr="00D44C7E" w:rsidR="009668EF">
        <w:rPr>
          <w:color w:val="000099"/>
          <w:sz w:val="27"/>
          <w:szCs w:val="27"/>
        </w:rPr>
        <w:t>.202</w:t>
      </w:r>
      <w:r w:rsidRPr="00D44C7E" w:rsidR="00017609">
        <w:rPr>
          <w:color w:val="000099"/>
          <w:sz w:val="27"/>
          <w:szCs w:val="27"/>
        </w:rPr>
        <w:t>3</w:t>
      </w:r>
      <w:r w:rsidRPr="00D44C7E">
        <w:rPr>
          <w:color w:val="000099"/>
          <w:sz w:val="27"/>
          <w:szCs w:val="27"/>
        </w:rPr>
        <w:t xml:space="preserve"> года в </w:t>
      </w:r>
      <w:r>
        <w:rPr>
          <w:color w:val="000099"/>
          <w:sz w:val="27"/>
          <w:szCs w:val="27"/>
        </w:rPr>
        <w:t>23</w:t>
      </w:r>
      <w:r w:rsidRPr="00D44C7E">
        <w:rPr>
          <w:color w:val="000099"/>
          <w:sz w:val="27"/>
          <w:szCs w:val="27"/>
        </w:rPr>
        <w:t xml:space="preserve"> час. </w:t>
      </w:r>
      <w:r>
        <w:rPr>
          <w:color w:val="000099"/>
          <w:sz w:val="27"/>
          <w:szCs w:val="27"/>
        </w:rPr>
        <w:t>07</w:t>
      </w:r>
      <w:r w:rsidRPr="00D44C7E">
        <w:rPr>
          <w:color w:val="000099"/>
          <w:sz w:val="27"/>
          <w:szCs w:val="27"/>
        </w:rPr>
        <w:t xml:space="preserve"> мин. на автодороге </w:t>
      </w:r>
      <w:r w:rsidR="00B80853">
        <w:rPr>
          <w:color w:val="000099"/>
          <w:sz w:val="27"/>
          <w:szCs w:val="27"/>
        </w:rPr>
        <w:t xml:space="preserve">по ул. </w:t>
      </w:r>
      <w:r>
        <w:rPr>
          <w:color w:val="000099"/>
          <w:sz w:val="27"/>
          <w:szCs w:val="27"/>
        </w:rPr>
        <w:t>Сосновая</w:t>
      </w:r>
      <w:r w:rsidR="00E2510E">
        <w:rPr>
          <w:color w:val="000099"/>
          <w:sz w:val="27"/>
          <w:szCs w:val="27"/>
        </w:rPr>
        <w:t xml:space="preserve"> около д. </w:t>
      </w:r>
      <w:r>
        <w:rPr>
          <w:color w:val="000099"/>
          <w:sz w:val="27"/>
          <w:szCs w:val="27"/>
        </w:rPr>
        <w:t>74/2</w:t>
      </w:r>
      <w:r w:rsidR="00E2510E">
        <w:rPr>
          <w:color w:val="000099"/>
          <w:sz w:val="27"/>
          <w:szCs w:val="27"/>
        </w:rPr>
        <w:t xml:space="preserve"> </w:t>
      </w:r>
      <w:r w:rsidRPr="00D44C7E">
        <w:rPr>
          <w:color w:val="000099"/>
          <w:sz w:val="27"/>
          <w:szCs w:val="27"/>
        </w:rPr>
        <w:t>г. Сургута</w:t>
      </w:r>
      <w:r w:rsidRPr="00D44C7E" w:rsidR="001168FE">
        <w:rPr>
          <w:color w:val="000099"/>
          <w:sz w:val="27"/>
          <w:szCs w:val="27"/>
        </w:rPr>
        <w:t xml:space="preserve"> </w:t>
      </w:r>
      <w:r w:rsidRPr="00D44C7E" w:rsidR="00714D78">
        <w:rPr>
          <w:color w:val="000099"/>
          <w:sz w:val="27"/>
          <w:szCs w:val="27"/>
        </w:rPr>
        <w:t>лицо, привлекаемое к административной ответственности,</w:t>
      </w:r>
      <w:r w:rsidRPr="00D44C7E">
        <w:rPr>
          <w:color w:val="000099"/>
          <w:sz w:val="27"/>
          <w:szCs w:val="27"/>
        </w:rPr>
        <w:t xml:space="preserve"> управлял</w:t>
      </w:r>
      <w:r w:rsidRPr="00D44C7E" w:rsidR="00714D78">
        <w:rPr>
          <w:color w:val="000099"/>
          <w:sz w:val="27"/>
          <w:szCs w:val="27"/>
        </w:rPr>
        <w:t>о</w:t>
      </w:r>
      <w:r w:rsidRPr="00D44C7E">
        <w:rPr>
          <w:color w:val="000099"/>
          <w:sz w:val="27"/>
          <w:szCs w:val="27"/>
        </w:rPr>
        <w:t xml:space="preserve"> транспортным средством </w:t>
      </w:r>
      <w:r w:rsidRPr="005B380D" w:rsidR="005B380D">
        <w:rPr>
          <w:color w:val="000099"/>
          <w:sz w:val="28"/>
          <w:szCs w:val="28"/>
        </w:rPr>
        <w:t>&lt;&lt;***&gt;&gt;</w:t>
      </w:r>
      <w:r w:rsidR="005B380D">
        <w:rPr>
          <w:color w:val="000099"/>
          <w:sz w:val="28"/>
          <w:szCs w:val="28"/>
        </w:rPr>
        <w:t xml:space="preserve"> </w:t>
      </w:r>
      <w:r>
        <w:rPr>
          <w:color w:val="000099"/>
          <w:sz w:val="27"/>
          <w:szCs w:val="27"/>
        </w:rPr>
        <w:t xml:space="preserve">без </w:t>
      </w:r>
      <w:r w:rsidRPr="00D44C7E">
        <w:rPr>
          <w:color w:val="000099"/>
          <w:sz w:val="27"/>
          <w:szCs w:val="27"/>
        </w:rPr>
        <w:t>государственн</w:t>
      </w:r>
      <w:r>
        <w:rPr>
          <w:color w:val="000099"/>
          <w:sz w:val="27"/>
          <w:szCs w:val="27"/>
        </w:rPr>
        <w:t>ого</w:t>
      </w:r>
      <w:r w:rsidRPr="00D44C7E">
        <w:rPr>
          <w:color w:val="000099"/>
          <w:sz w:val="27"/>
          <w:szCs w:val="27"/>
        </w:rPr>
        <w:t xml:space="preserve"> регистрационн</w:t>
      </w:r>
      <w:r>
        <w:rPr>
          <w:color w:val="000099"/>
          <w:sz w:val="27"/>
          <w:szCs w:val="27"/>
        </w:rPr>
        <w:t>ого</w:t>
      </w:r>
      <w:r w:rsidRPr="00D44C7E">
        <w:rPr>
          <w:color w:val="000099"/>
          <w:sz w:val="27"/>
          <w:szCs w:val="27"/>
        </w:rPr>
        <w:t xml:space="preserve"> знак</w:t>
      </w:r>
      <w:r>
        <w:rPr>
          <w:color w:val="000099"/>
          <w:sz w:val="27"/>
          <w:szCs w:val="27"/>
        </w:rPr>
        <w:t>а</w:t>
      </w:r>
      <w:r w:rsidRPr="00D44C7E">
        <w:rPr>
          <w:color w:val="0000CC"/>
          <w:sz w:val="27"/>
          <w:szCs w:val="27"/>
        </w:rPr>
        <w:t xml:space="preserve">, </w:t>
      </w:r>
      <w:r w:rsidRPr="00D44C7E">
        <w:rPr>
          <w:sz w:val="27"/>
          <w:szCs w:val="27"/>
        </w:rPr>
        <w:t>находясь в состоянии опьянения, чем нарушил п. 2.7 Правил дорожного движения РФ.</w:t>
      </w:r>
    </w:p>
    <w:p w:rsidR="00B17582" w:rsidP="00E95D5E">
      <w:pPr>
        <w:tabs>
          <w:tab w:val="left" w:pos="9360"/>
          <w:tab w:val="left" w:pos="9498"/>
        </w:tabs>
        <w:ind w:right="282" w:firstLine="567"/>
        <w:jc w:val="both"/>
        <w:rPr>
          <w:sz w:val="27"/>
          <w:szCs w:val="27"/>
        </w:rPr>
      </w:pPr>
      <w:r w:rsidRPr="00D44C7E">
        <w:rPr>
          <w:color w:val="000099"/>
          <w:sz w:val="27"/>
          <w:szCs w:val="27"/>
        </w:rPr>
        <w:t>Лицо, привлекаемое к административной ответственности, извещено о времени и месте рассмотрения дела надлежащим образом, в судебное заседание не явилось, ходатайств об отложении рассмотрения дела не заявляло. Мировой судья, считает возможным рассмотреть дело в его отсутствии</w:t>
      </w:r>
      <w:r w:rsidR="00D70EC7">
        <w:rPr>
          <w:color w:val="000099"/>
          <w:sz w:val="27"/>
          <w:szCs w:val="27"/>
        </w:rPr>
        <w:t>, с участием его защитник</w:t>
      </w:r>
      <w:r w:rsidRPr="00D44C7E">
        <w:rPr>
          <w:sz w:val="27"/>
          <w:szCs w:val="27"/>
        </w:rPr>
        <w:t>.</w:t>
      </w:r>
    </w:p>
    <w:p w:rsidR="00D70EC7" w:rsidRPr="00D44C7E" w:rsidP="00E95D5E">
      <w:pPr>
        <w:tabs>
          <w:tab w:val="left" w:pos="9360"/>
          <w:tab w:val="left" w:pos="9498"/>
        </w:tabs>
        <w:ind w:right="282" w:firstLine="567"/>
        <w:jc w:val="both"/>
        <w:rPr>
          <w:sz w:val="27"/>
          <w:szCs w:val="27"/>
        </w:rPr>
      </w:pPr>
      <w:r>
        <w:rPr>
          <w:sz w:val="27"/>
          <w:szCs w:val="27"/>
        </w:rPr>
        <w:t>Защитник Иванов С.В. в судебном заседании просил прекратить производство по делу об административном правонарушении</w:t>
      </w:r>
      <w:r w:rsidR="00E764A2">
        <w:rPr>
          <w:sz w:val="27"/>
          <w:szCs w:val="27"/>
        </w:rPr>
        <w:t xml:space="preserve"> в связи с отсутствием состава административного правонарушения, так как транспортное средство, которым управлял </w:t>
      </w:r>
      <w:r w:rsidR="00E764A2">
        <w:rPr>
          <w:sz w:val="27"/>
          <w:szCs w:val="27"/>
        </w:rPr>
        <w:t>Бульбинский</w:t>
      </w:r>
      <w:r w:rsidR="00E764A2">
        <w:rPr>
          <w:sz w:val="27"/>
          <w:szCs w:val="27"/>
        </w:rPr>
        <w:t xml:space="preserve"> Р.Ю. </w:t>
      </w:r>
      <w:r w:rsidRPr="005B380D" w:rsidR="005B380D">
        <w:rPr>
          <w:color w:val="000099"/>
          <w:sz w:val="28"/>
          <w:szCs w:val="28"/>
        </w:rPr>
        <w:t>&lt;&lt;***&gt;&gt;</w:t>
      </w:r>
      <w:r w:rsidR="005B380D">
        <w:rPr>
          <w:color w:val="000099"/>
          <w:sz w:val="28"/>
          <w:szCs w:val="28"/>
        </w:rPr>
        <w:t xml:space="preserve"> </w:t>
      </w:r>
      <w:r w:rsidR="00E764A2">
        <w:rPr>
          <w:sz w:val="27"/>
          <w:szCs w:val="27"/>
        </w:rPr>
        <w:t>является мопедом и не является мотоциклом и не требует для управления наличия водительского удостоверения категории «А», а кроме того</w:t>
      </w:r>
      <w:r w:rsidR="00034FEE">
        <w:rPr>
          <w:sz w:val="27"/>
          <w:szCs w:val="27"/>
        </w:rPr>
        <w:t xml:space="preserve"> у </w:t>
      </w:r>
      <w:r w:rsidR="00034FEE">
        <w:rPr>
          <w:sz w:val="27"/>
          <w:szCs w:val="27"/>
        </w:rPr>
        <w:t>Бульбинского</w:t>
      </w:r>
      <w:r w:rsidR="00034FEE">
        <w:rPr>
          <w:sz w:val="27"/>
          <w:szCs w:val="27"/>
        </w:rPr>
        <w:t xml:space="preserve"> Р.Ю. имеется водительское удостоверение с категориями «В, В1, М».</w:t>
      </w:r>
      <w:r w:rsidR="00E764A2">
        <w:rPr>
          <w:sz w:val="27"/>
          <w:szCs w:val="27"/>
        </w:rPr>
        <w:t xml:space="preserve"> </w:t>
      </w:r>
    </w:p>
    <w:p w:rsidR="00DD7A62" w:rsidRPr="00D44C7E" w:rsidP="00E95D5E">
      <w:pPr>
        <w:tabs>
          <w:tab w:val="left" w:pos="9360"/>
          <w:tab w:val="left" w:pos="9498"/>
        </w:tabs>
        <w:ind w:right="282" w:firstLine="567"/>
        <w:jc w:val="both"/>
        <w:rPr>
          <w:sz w:val="27"/>
          <w:szCs w:val="27"/>
        </w:rPr>
      </w:pPr>
      <w:r w:rsidRPr="00D44C7E">
        <w:rPr>
          <w:sz w:val="27"/>
          <w:szCs w:val="27"/>
        </w:rPr>
        <w:t>Исследовав представленные документы, мировой судья приходит к следующим выводам.</w:t>
      </w:r>
    </w:p>
    <w:p w:rsidR="00DD7A62" w:rsidRPr="00D44C7E" w:rsidP="00E95D5E">
      <w:pPr>
        <w:tabs>
          <w:tab w:val="left" w:pos="9360"/>
          <w:tab w:val="left" w:pos="9498"/>
          <w:tab w:val="left" w:pos="9781"/>
        </w:tabs>
        <w:ind w:right="282" w:firstLine="567"/>
        <w:jc w:val="both"/>
        <w:rPr>
          <w:sz w:val="27"/>
          <w:szCs w:val="27"/>
        </w:rPr>
      </w:pPr>
      <w:r w:rsidRPr="00D44C7E">
        <w:rPr>
          <w:sz w:val="27"/>
          <w:szCs w:val="27"/>
        </w:rPr>
        <w:t>Согласно п. 2.1. ст. 19 ФЗ от 10.12.1995 г. № 196-ФЗ «О безопасности дорожного движениями»,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DD7A62" w:rsidRPr="00D44C7E" w:rsidP="00E95D5E">
      <w:pPr>
        <w:tabs>
          <w:tab w:val="left" w:pos="9360"/>
          <w:tab w:val="left" w:pos="9498"/>
          <w:tab w:val="left" w:pos="9781"/>
        </w:tabs>
        <w:ind w:right="282" w:firstLine="567"/>
        <w:jc w:val="both"/>
        <w:rPr>
          <w:sz w:val="27"/>
          <w:szCs w:val="27"/>
        </w:rPr>
      </w:pPr>
      <w:r w:rsidRPr="00D44C7E">
        <w:rPr>
          <w:sz w:val="27"/>
          <w:szCs w:val="27"/>
        </w:rPr>
        <w:t>В силу пункта 2.7 Правил дорожного движения Российской Федерации, утвержденных постановлением Правительства Российской Федерации от 23 октября 1993 года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D7A62" w:rsidRPr="00D44C7E" w:rsidP="00E95D5E">
      <w:pPr>
        <w:tabs>
          <w:tab w:val="left" w:pos="9498"/>
          <w:tab w:val="left" w:pos="9781"/>
        </w:tabs>
        <w:ind w:right="282" w:firstLine="567"/>
        <w:jc w:val="both"/>
        <w:rPr>
          <w:sz w:val="27"/>
          <w:szCs w:val="27"/>
        </w:rPr>
      </w:pPr>
      <w:r w:rsidRPr="00D44C7E">
        <w:rPr>
          <w:sz w:val="27"/>
          <w:szCs w:val="27"/>
        </w:rPr>
        <w:t xml:space="preserve">В соответствии с примечанием к ч. 1 ст. 12.8 КоАП РФ, административная ответственность, предусмотренная указанной статьей и </w:t>
      </w:r>
      <w:r w:rsidRPr="00D44C7E">
        <w:rPr>
          <w:rStyle w:val="link"/>
          <w:sz w:val="27"/>
          <w:szCs w:val="27"/>
        </w:rPr>
        <w:t>частью 3 статьи 12.27</w:t>
      </w:r>
      <w:r w:rsidRPr="00D44C7E">
        <w:rPr>
          <w:sz w:val="27"/>
          <w:szCs w:val="27"/>
        </w:rPr>
        <w:t xml:space="preserve"> КоАП РФ,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w:t>
      </w:r>
      <w:r w:rsidRPr="00D44C7E">
        <w:rPr>
          <w:sz w:val="27"/>
          <w:szCs w:val="27"/>
        </w:rPr>
        <w:t>0,16 миллиграмма на один литр выдыхаемого воздуха, или в случае наличия наркотических средств или психотропных веществ в организме человека.</w:t>
      </w:r>
    </w:p>
    <w:p w:rsidR="00B17582" w:rsidRPr="00D44C7E" w:rsidP="00E95D5E">
      <w:pPr>
        <w:tabs>
          <w:tab w:val="left" w:pos="9360"/>
          <w:tab w:val="left" w:pos="9498"/>
          <w:tab w:val="left" w:pos="9781"/>
        </w:tabs>
        <w:ind w:right="282"/>
        <w:jc w:val="both"/>
        <w:rPr>
          <w:sz w:val="27"/>
          <w:szCs w:val="27"/>
        </w:rPr>
      </w:pPr>
      <w:r w:rsidRPr="00D44C7E">
        <w:rPr>
          <w:sz w:val="27"/>
          <w:szCs w:val="27"/>
        </w:rPr>
        <w:t xml:space="preserve">          Согласно </w:t>
      </w:r>
      <w:r w:rsidRPr="00D44C7E">
        <w:rPr>
          <w:sz w:val="27"/>
          <w:szCs w:val="27"/>
        </w:rPr>
        <w:t>протокол</w:t>
      </w:r>
      <w:r w:rsidRPr="00D44C7E">
        <w:rPr>
          <w:sz w:val="27"/>
          <w:szCs w:val="27"/>
        </w:rPr>
        <w:t>а</w:t>
      </w:r>
      <w:r w:rsidRPr="00D44C7E">
        <w:rPr>
          <w:sz w:val="27"/>
          <w:szCs w:val="27"/>
        </w:rPr>
        <w:t xml:space="preserve"> об отстранении от управления транспортным средством,</w:t>
      </w:r>
      <w:r w:rsidRPr="00D44C7E">
        <w:rPr>
          <w:color w:val="000080"/>
          <w:sz w:val="27"/>
          <w:szCs w:val="27"/>
        </w:rPr>
        <w:t xml:space="preserve"> </w:t>
      </w:r>
      <w:r w:rsidRPr="00D44C7E" w:rsidR="00F93D42">
        <w:rPr>
          <w:color w:val="000080"/>
          <w:sz w:val="27"/>
          <w:szCs w:val="27"/>
        </w:rPr>
        <w:t>л</w:t>
      </w:r>
      <w:r w:rsidRPr="00D44C7E" w:rsidR="00F93D42">
        <w:rPr>
          <w:color w:val="000099"/>
          <w:sz w:val="27"/>
          <w:szCs w:val="27"/>
        </w:rPr>
        <w:t>ицо, привлекаемое к административной ответственности,</w:t>
      </w:r>
      <w:r w:rsidRPr="00D44C7E">
        <w:rPr>
          <w:color w:val="0000CC"/>
          <w:sz w:val="27"/>
          <w:szCs w:val="27"/>
        </w:rPr>
        <w:t xml:space="preserve"> </w:t>
      </w:r>
      <w:r w:rsidRPr="00D44C7E">
        <w:rPr>
          <w:sz w:val="27"/>
          <w:szCs w:val="27"/>
        </w:rPr>
        <w:t>был</w:t>
      </w:r>
      <w:r w:rsidRPr="00D44C7E" w:rsidR="00D44C7E">
        <w:rPr>
          <w:sz w:val="27"/>
          <w:szCs w:val="27"/>
        </w:rPr>
        <w:t>о</w:t>
      </w:r>
      <w:r w:rsidRPr="00D44C7E">
        <w:rPr>
          <w:sz w:val="27"/>
          <w:szCs w:val="27"/>
        </w:rPr>
        <w:t xml:space="preserve"> отстранен</w:t>
      </w:r>
      <w:r w:rsidRPr="00D44C7E" w:rsidR="00D44C7E">
        <w:rPr>
          <w:sz w:val="27"/>
          <w:szCs w:val="27"/>
        </w:rPr>
        <w:t>о</w:t>
      </w:r>
      <w:r w:rsidRPr="00D44C7E">
        <w:rPr>
          <w:sz w:val="27"/>
          <w:szCs w:val="27"/>
        </w:rPr>
        <w:t xml:space="preserve"> от упр</w:t>
      </w:r>
      <w:r w:rsidRPr="00D44C7E">
        <w:rPr>
          <w:sz w:val="27"/>
          <w:szCs w:val="27"/>
        </w:rPr>
        <w:t>авления транспортным средством.</w:t>
      </w:r>
    </w:p>
    <w:p w:rsidR="00B17582" w:rsidRPr="00D44C7E" w:rsidP="00E95D5E">
      <w:pPr>
        <w:tabs>
          <w:tab w:val="left" w:pos="9360"/>
          <w:tab w:val="left" w:pos="9498"/>
          <w:tab w:val="left" w:pos="9781"/>
        </w:tabs>
        <w:ind w:right="282"/>
        <w:jc w:val="both"/>
        <w:rPr>
          <w:sz w:val="27"/>
          <w:szCs w:val="27"/>
        </w:rPr>
      </w:pPr>
      <w:r w:rsidRPr="00D44C7E">
        <w:rPr>
          <w:sz w:val="27"/>
          <w:szCs w:val="27"/>
        </w:rPr>
        <w:t xml:space="preserve">        В соответствии с актом</w:t>
      </w:r>
      <w:r w:rsidRPr="00D44C7E">
        <w:rPr>
          <w:sz w:val="27"/>
          <w:szCs w:val="27"/>
        </w:rPr>
        <w:t xml:space="preserve"> освидетельствования на состояние алкогольного опьянения </w:t>
      </w:r>
      <w:r w:rsidRPr="00D44C7E" w:rsidR="003A7D38">
        <w:rPr>
          <w:color w:val="000099"/>
          <w:sz w:val="27"/>
          <w:szCs w:val="27"/>
        </w:rPr>
        <w:t xml:space="preserve">86 </w:t>
      </w:r>
      <w:r w:rsidRPr="00D44C7E" w:rsidR="00F93D42">
        <w:rPr>
          <w:color w:val="000099"/>
          <w:sz w:val="27"/>
          <w:szCs w:val="27"/>
        </w:rPr>
        <w:t>ГП</w:t>
      </w:r>
      <w:r w:rsidRPr="00D44C7E" w:rsidR="009E40E2">
        <w:rPr>
          <w:color w:val="000099"/>
          <w:sz w:val="27"/>
          <w:szCs w:val="27"/>
        </w:rPr>
        <w:t xml:space="preserve"> </w:t>
      </w:r>
      <w:r w:rsidRPr="00D44C7E">
        <w:rPr>
          <w:color w:val="000099"/>
          <w:sz w:val="27"/>
          <w:szCs w:val="27"/>
        </w:rPr>
        <w:t>0</w:t>
      </w:r>
      <w:r w:rsidRPr="00D44C7E" w:rsidR="00D44C7E">
        <w:rPr>
          <w:color w:val="000099"/>
          <w:sz w:val="27"/>
          <w:szCs w:val="27"/>
        </w:rPr>
        <w:t>4</w:t>
      </w:r>
      <w:r w:rsidR="00E2510E">
        <w:rPr>
          <w:color w:val="000099"/>
          <w:sz w:val="27"/>
          <w:szCs w:val="27"/>
        </w:rPr>
        <w:t>3</w:t>
      </w:r>
      <w:r w:rsidR="001E741B">
        <w:rPr>
          <w:color w:val="000099"/>
          <w:sz w:val="27"/>
          <w:szCs w:val="27"/>
        </w:rPr>
        <w:t>428</w:t>
      </w:r>
      <w:r w:rsidRPr="00D44C7E">
        <w:rPr>
          <w:color w:val="000099"/>
          <w:sz w:val="27"/>
          <w:szCs w:val="27"/>
        </w:rPr>
        <w:t xml:space="preserve"> от </w:t>
      </w:r>
      <w:r w:rsidR="001E741B">
        <w:rPr>
          <w:color w:val="000099"/>
          <w:sz w:val="27"/>
          <w:szCs w:val="27"/>
        </w:rPr>
        <w:t>12</w:t>
      </w:r>
      <w:r w:rsidRPr="00D44C7E" w:rsidR="008D6198">
        <w:rPr>
          <w:color w:val="000099"/>
          <w:sz w:val="27"/>
          <w:szCs w:val="27"/>
        </w:rPr>
        <w:t>.</w:t>
      </w:r>
      <w:r w:rsidR="001E741B">
        <w:rPr>
          <w:color w:val="000099"/>
          <w:sz w:val="27"/>
          <w:szCs w:val="27"/>
        </w:rPr>
        <w:t>08</w:t>
      </w:r>
      <w:r w:rsidRPr="00D44C7E" w:rsidR="008D6198">
        <w:rPr>
          <w:color w:val="000099"/>
          <w:sz w:val="27"/>
          <w:szCs w:val="27"/>
        </w:rPr>
        <w:t>.20</w:t>
      </w:r>
      <w:r w:rsidRPr="00D44C7E" w:rsidR="00245B62">
        <w:rPr>
          <w:color w:val="000099"/>
          <w:sz w:val="27"/>
          <w:szCs w:val="27"/>
        </w:rPr>
        <w:t>2</w:t>
      </w:r>
      <w:r w:rsidRPr="00D44C7E" w:rsidR="00017609">
        <w:rPr>
          <w:color w:val="000099"/>
          <w:sz w:val="27"/>
          <w:szCs w:val="27"/>
        </w:rPr>
        <w:t>3</w:t>
      </w:r>
      <w:r w:rsidRPr="00D44C7E">
        <w:rPr>
          <w:color w:val="000099"/>
          <w:sz w:val="27"/>
          <w:szCs w:val="27"/>
        </w:rPr>
        <w:t xml:space="preserve"> г.</w:t>
      </w:r>
      <w:r w:rsidRPr="00D44C7E">
        <w:rPr>
          <w:color w:val="000099"/>
          <w:sz w:val="27"/>
          <w:szCs w:val="27"/>
        </w:rPr>
        <w:t xml:space="preserve"> </w:t>
      </w:r>
      <w:r w:rsidRPr="00D44C7E">
        <w:rPr>
          <w:sz w:val="27"/>
          <w:szCs w:val="27"/>
        </w:rPr>
        <w:t>у</w:t>
      </w:r>
      <w:r w:rsidRPr="00D44C7E">
        <w:rPr>
          <w:color w:val="0000CC"/>
          <w:sz w:val="27"/>
          <w:szCs w:val="27"/>
        </w:rPr>
        <w:t xml:space="preserve"> </w:t>
      </w:r>
      <w:r w:rsidRPr="00D44C7E" w:rsidR="0063243A">
        <w:rPr>
          <w:color w:val="000099"/>
          <w:sz w:val="27"/>
          <w:szCs w:val="27"/>
        </w:rPr>
        <w:t>лица, привлекаемого к административной ответственности,</w:t>
      </w:r>
      <w:r w:rsidRPr="00D44C7E">
        <w:rPr>
          <w:color w:val="0000CC"/>
          <w:sz w:val="27"/>
          <w:szCs w:val="27"/>
        </w:rPr>
        <w:t xml:space="preserve"> </w:t>
      </w:r>
      <w:r w:rsidRPr="00D44C7E">
        <w:rPr>
          <w:sz w:val="27"/>
          <w:szCs w:val="27"/>
        </w:rPr>
        <w:t>установлено состояние опьянения, с результатами освидетельствования он согласен, что подтверждается его подписью</w:t>
      </w:r>
      <w:r w:rsidRPr="00D44C7E">
        <w:rPr>
          <w:sz w:val="27"/>
          <w:szCs w:val="27"/>
        </w:rPr>
        <w:t>.</w:t>
      </w:r>
    </w:p>
    <w:p w:rsidR="00B17582" w:rsidRPr="00D44C7E" w:rsidP="00E95D5E">
      <w:pPr>
        <w:tabs>
          <w:tab w:val="left" w:pos="9360"/>
          <w:tab w:val="left" w:pos="9498"/>
          <w:tab w:val="left" w:pos="9781"/>
        </w:tabs>
        <w:ind w:right="282"/>
        <w:jc w:val="both"/>
        <w:rPr>
          <w:color w:val="000080"/>
          <w:sz w:val="27"/>
          <w:szCs w:val="27"/>
        </w:rPr>
      </w:pPr>
      <w:r w:rsidRPr="00D44C7E">
        <w:rPr>
          <w:sz w:val="27"/>
          <w:szCs w:val="27"/>
        </w:rPr>
        <w:t xml:space="preserve">      Согласно с </w:t>
      </w:r>
      <w:r w:rsidRPr="00D44C7E">
        <w:rPr>
          <w:sz w:val="27"/>
          <w:szCs w:val="27"/>
        </w:rPr>
        <w:t>результат</w:t>
      </w:r>
      <w:r w:rsidRPr="00D44C7E">
        <w:rPr>
          <w:sz w:val="27"/>
          <w:szCs w:val="27"/>
        </w:rPr>
        <w:t>ом</w:t>
      </w:r>
      <w:r w:rsidRPr="00D44C7E">
        <w:rPr>
          <w:sz w:val="27"/>
          <w:szCs w:val="27"/>
        </w:rPr>
        <w:t xml:space="preserve"> освидетельствования на бумажном носителе, в выдыхаемом воздухе у</w:t>
      </w:r>
      <w:r w:rsidRPr="00D44C7E">
        <w:rPr>
          <w:color w:val="000099"/>
          <w:sz w:val="27"/>
          <w:szCs w:val="27"/>
        </w:rPr>
        <w:t xml:space="preserve"> </w:t>
      </w:r>
      <w:r w:rsidRPr="00D44C7E" w:rsidR="0063243A">
        <w:rPr>
          <w:color w:val="000099"/>
          <w:sz w:val="27"/>
          <w:szCs w:val="27"/>
        </w:rPr>
        <w:t>лица, привлекаемого к административной ответственности,</w:t>
      </w:r>
      <w:r w:rsidRPr="00D44C7E">
        <w:rPr>
          <w:color w:val="0000CC"/>
          <w:sz w:val="27"/>
          <w:szCs w:val="27"/>
        </w:rPr>
        <w:t xml:space="preserve"> </w:t>
      </w:r>
      <w:r w:rsidRPr="00D44C7E">
        <w:rPr>
          <w:sz w:val="27"/>
          <w:szCs w:val="27"/>
        </w:rPr>
        <w:t>установлено наличие этилового спирта в количеств</w:t>
      </w:r>
      <w:r w:rsidRPr="00D44C7E">
        <w:rPr>
          <w:color w:val="000099"/>
          <w:sz w:val="27"/>
          <w:szCs w:val="27"/>
        </w:rPr>
        <w:t xml:space="preserve">е </w:t>
      </w:r>
      <w:r w:rsidRPr="00D44C7E" w:rsidR="00D44C7E">
        <w:rPr>
          <w:color w:val="000099"/>
          <w:sz w:val="27"/>
          <w:szCs w:val="27"/>
        </w:rPr>
        <w:t>0</w:t>
      </w:r>
      <w:r w:rsidRPr="00D44C7E" w:rsidR="00336270">
        <w:rPr>
          <w:color w:val="000099"/>
          <w:sz w:val="27"/>
          <w:szCs w:val="27"/>
        </w:rPr>
        <w:t>.</w:t>
      </w:r>
      <w:r w:rsidR="001E741B">
        <w:rPr>
          <w:color w:val="000099"/>
          <w:sz w:val="27"/>
          <w:szCs w:val="27"/>
        </w:rPr>
        <w:t>70</w:t>
      </w:r>
      <w:r w:rsidRPr="00D44C7E">
        <w:rPr>
          <w:color w:val="000099"/>
          <w:sz w:val="27"/>
          <w:szCs w:val="27"/>
        </w:rPr>
        <w:t xml:space="preserve"> мг/л</w:t>
      </w:r>
      <w:r w:rsidRPr="00D44C7E" w:rsidR="002234DF">
        <w:rPr>
          <w:color w:val="000080"/>
          <w:sz w:val="27"/>
          <w:szCs w:val="27"/>
        </w:rPr>
        <w:t>.</w:t>
      </w:r>
    </w:p>
    <w:p w:rsidR="00A913F1" w:rsidRPr="00D44C7E" w:rsidP="00E95D5E">
      <w:pPr>
        <w:tabs>
          <w:tab w:val="left" w:pos="9498"/>
        </w:tabs>
        <w:ind w:right="282" w:firstLine="567"/>
        <w:jc w:val="both"/>
        <w:rPr>
          <w:color w:val="000099"/>
          <w:sz w:val="27"/>
          <w:szCs w:val="27"/>
        </w:rPr>
      </w:pPr>
      <w:r w:rsidRPr="00D44C7E">
        <w:rPr>
          <w:color w:val="000099"/>
          <w:sz w:val="27"/>
          <w:szCs w:val="27"/>
        </w:rPr>
        <w:t>В соответствии с ч. 2 ст. 25.7 КоАП РФ для проведения процессуальных действий, необходимо обязательное присутствие понятых или применение видеозаписи.</w:t>
      </w:r>
    </w:p>
    <w:p w:rsidR="00A913F1" w:rsidRPr="00D44C7E" w:rsidP="00E95D5E">
      <w:pPr>
        <w:tabs>
          <w:tab w:val="left" w:pos="9498"/>
        </w:tabs>
        <w:ind w:right="282" w:firstLine="567"/>
        <w:jc w:val="both"/>
        <w:rPr>
          <w:color w:val="000099"/>
          <w:sz w:val="27"/>
          <w:szCs w:val="27"/>
        </w:rPr>
      </w:pPr>
      <w:r w:rsidRPr="00D44C7E">
        <w:rPr>
          <w:color w:val="000099"/>
          <w:sz w:val="27"/>
          <w:szCs w:val="27"/>
        </w:rPr>
        <w:t>Согласно ч. 6 ст. 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913F1" w:rsidRPr="00D44C7E" w:rsidP="00E95D5E">
      <w:pPr>
        <w:tabs>
          <w:tab w:val="left" w:pos="9498"/>
        </w:tabs>
        <w:ind w:right="282" w:firstLine="567"/>
        <w:jc w:val="both"/>
        <w:rPr>
          <w:color w:val="000099"/>
          <w:sz w:val="27"/>
          <w:szCs w:val="27"/>
        </w:rPr>
      </w:pPr>
      <w:r w:rsidRPr="00D44C7E">
        <w:rPr>
          <w:color w:val="000099"/>
          <w:sz w:val="27"/>
          <w:szCs w:val="27"/>
        </w:rPr>
        <w:t>В материалах дела имеется видеозапись, в которой зафиксированы процессуальные действия</w:t>
      </w:r>
      <w:r w:rsidR="00034FEE">
        <w:rPr>
          <w:color w:val="000099"/>
          <w:sz w:val="27"/>
          <w:szCs w:val="27"/>
        </w:rPr>
        <w:t xml:space="preserve"> по отстранению </w:t>
      </w:r>
      <w:r w:rsidR="00034FEE">
        <w:rPr>
          <w:color w:val="000099"/>
          <w:sz w:val="27"/>
          <w:szCs w:val="27"/>
        </w:rPr>
        <w:t>Бульбинского</w:t>
      </w:r>
      <w:r w:rsidR="00034FEE">
        <w:rPr>
          <w:color w:val="000099"/>
          <w:sz w:val="27"/>
          <w:szCs w:val="27"/>
        </w:rPr>
        <w:t xml:space="preserve"> Р.Ю. от управления транспортным средством и освидетельствования его на состояние алкогольного опьянения, при этом состояние алкогольного опьянения водителя было уполномоченным должностным лицом </w:t>
      </w:r>
      <w:r w:rsidR="00034FEE">
        <w:rPr>
          <w:color w:val="000099"/>
          <w:sz w:val="27"/>
          <w:szCs w:val="27"/>
        </w:rPr>
        <w:t>установлено</w:t>
      </w:r>
      <w:r w:rsidR="00034FEE">
        <w:rPr>
          <w:color w:val="000099"/>
          <w:sz w:val="27"/>
          <w:szCs w:val="27"/>
        </w:rPr>
        <w:t xml:space="preserve"> и водитель с результатом освидетельствования на состояние алкогольного опьянения был согласен</w:t>
      </w:r>
      <w:r w:rsidRPr="00D44C7E">
        <w:rPr>
          <w:color w:val="000099"/>
          <w:sz w:val="27"/>
          <w:szCs w:val="27"/>
        </w:rPr>
        <w:t xml:space="preserve">. </w:t>
      </w:r>
    </w:p>
    <w:p w:rsidR="00A913F1" w:rsidP="00E95D5E">
      <w:pPr>
        <w:tabs>
          <w:tab w:val="left" w:pos="9498"/>
        </w:tabs>
        <w:ind w:right="282" w:firstLine="567"/>
        <w:jc w:val="both"/>
        <w:rPr>
          <w:color w:val="000099"/>
          <w:sz w:val="27"/>
          <w:szCs w:val="27"/>
        </w:rPr>
      </w:pPr>
      <w:r w:rsidRPr="00D44C7E">
        <w:rPr>
          <w:color w:val="000099"/>
          <w:sz w:val="27"/>
          <w:szCs w:val="27"/>
        </w:rPr>
        <w:t xml:space="preserve">Также суду представлен рапорт сотрудника полиции, в котором изложены обстоятельства административного правонарушения. </w:t>
      </w:r>
    </w:p>
    <w:p w:rsidR="00022ED9" w:rsidP="00E95D5E">
      <w:pPr>
        <w:tabs>
          <w:tab w:val="left" w:pos="9498"/>
        </w:tabs>
        <w:ind w:right="282" w:firstLine="567"/>
        <w:jc w:val="both"/>
        <w:rPr>
          <w:color w:val="000099"/>
          <w:sz w:val="27"/>
          <w:szCs w:val="27"/>
        </w:rPr>
      </w:pPr>
      <w:r>
        <w:rPr>
          <w:color w:val="000099"/>
          <w:sz w:val="27"/>
          <w:szCs w:val="27"/>
        </w:rPr>
        <w:t>Согласно карточки</w:t>
      </w:r>
      <w:r>
        <w:rPr>
          <w:color w:val="000099"/>
          <w:sz w:val="27"/>
          <w:szCs w:val="27"/>
        </w:rPr>
        <w:t xml:space="preserve"> операций с водительским удостоверением у </w:t>
      </w:r>
      <w:r>
        <w:rPr>
          <w:color w:val="000099"/>
          <w:sz w:val="27"/>
          <w:szCs w:val="27"/>
        </w:rPr>
        <w:t>Бульбинского</w:t>
      </w:r>
      <w:r>
        <w:rPr>
          <w:color w:val="000099"/>
          <w:sz w:val="27"/>
          <w:szCs w:val="27"/>
        </w:rPr>
        <w:t xml:space="preserve"> Р.Ю. имеется </w:t>
      </w:r>
      <w:r>
        <w:rPr>
          <w:color w:val="000099"/>
          <w:sz w:val="27"/>
          <w:szCs w:val="27"/>
        </w:rPr>
        <w:t xml:space="preserve">водительское удостоверение </w:t>
      </w:r>
      <w:r w:rsidRPr="005B380D" w:rsidR="005B380D">
        <w:rPr>
          <w:color w:val="000099"/>
          <w:sz w:val="28"/>
          <w:szCs w:val="28"/>
        </w:rPr>
        <w:t>&lt;&lt;***&gt;&gt;</w:t>
      </w:r>
      <w:r w:rsidR="005B380D">
        <w:rPr>
          <w:color w:val="000099"/>
          <w:sz w:val="28"/>
          <w:szCs w:val="28"/>
        </w:rPr>
        <w:t xml:space="preserve"> </w:t>
      </w:r>
      <w:r>
        <w:rPr>
          <w:color w:val="000099"/>
          <w:sz w:val="27"/>
          <w:szCs w:val="27"/>
        </w:rPr>
        <w:t>на категории «В», «В1(</w:t>
      </w:r>
      <w:r>
        <w:rPr>
          <w:color w:val="000099"/>
          <w:sz w:val="27"/>
          <w:szCs w:val="27"/>
          <w:lang w:val="en-US"/>
        </w:rPr>
        <w:t>AS</w:t>
      </w:r>
      <w:r>
        <w:rPr>
          <w:color w:val="000099"/>
          <w:sz w:val="27"/>
          <w:szCs w:val="27"/>
        </w:rPr>
        <w:t>)», «М».</w:t>
      </w:r>
    </w:p>
    <w:p w:rsidR="0086386F" w:rsidP="00E95D5E">
      <w:pPr>
        <w:tabs>
          <w:tab w:val="left" w:pos="9498"/>
        </w:tabs>
        <w:ind w:right="282" w:firstLine="567"/>
        <w:jc w:val="both"/>
        <w:rPr>
          <w:color w:val="000099"/>
          <w:sz w:val="27"/>
          <w:szCs w:val="27"/>
        </w:rPr>
      </w:pPr>
      <w:r>
        <w:rPr>
          <w:color w:val="000099"/>
          <w:sz w:val="27"/>
          <w:szCs w:val="27"/>
        </w:rPr>
        <w:t xml:space="preserve">Судом в ГИБДД </w:t>
      </w:r>
      <w:r>
        <w:rPr>
          <w:color w:val="000099"/>
          <w:sz w:val="27"/>
          <w:szCs w:val="27"/>
        </w:rPr>
        <w:t>г.Сургута</w:t>
      </w:r>
      <w:r>
        <w:rPr>
          <w:color w:val="000099"/>
          <w:sz w:val="27"/>
          <w:szCs w:val="27"/>
        </w:rPr>
        <w:t xml:space="preserve"> направлялся запрос о предоставлении документов, подтверждающих вид транспортного средства </w:t>
      </w:r>
      <w:r w:rsidRPr="005B380D" w:rsidR="005B380D">
        <w:rPr>
          <w:color w:val="000099"/>
          <w:sz w:val="28"/>
          <w:szCs w:val="28"/>
        </w:rPr>
        <w:t>&lt;&lt;***&gt;&gt;</w:t>
      </w:r>
      <w:r>
        <w:rPr>
          <w:color w:val="000099"/>
          <w:sz w:val="27"/>
          <w:szCs w:val="27"/>
        </w:rPr>
        <w:t xml:space="preserve">, которым управлял </w:t>
      </w:r>
      <w:r>
        <w:rPr>
          <w:color w:val="000099"/>
          <w:sz w:val="27"/>
          <w:szCs w:val="27"/>
        </w:rPr>
        <w:t>Бульбинский</w:t>
      </w:r>
      <w:r>
        <w:rPr>
          <w:color w:val="000099"/>
          <w:sz w:val="27"/>
          <w:szCs w:val="27"/>
        </w:rPr>
        <w:t xml:space="preserve"> Р.Ю., с целью определить к какому виду транспортных средств относиться данное транспортное средство. От административного органа суду поступил ответ, что для предоставления интересующих суд сведений необходимо предоставить документы на транспортное средство.</w:t>
      </w:r>
    </w:p>
    <w:p w:rsidR="00034FEE" w:rsidP="00E95D5E">
      <w:pPr>
        <w:tabs>
          <w:tab w:val="left" w:pos="9498"/>
        </w:tabs>
        <w:ind w:right="282" w:firstLine="567"/>
        <w:jc w:val="both"/>
        <w:rPr>
          <w:color w:val="000099"/>
          <w:sz w:val="27"/>
          <w:szCs w:val="27"/>
        </w:rPr>
      </w:pPr>
      <w:r>
        <w:rPr>
          <w:color w:val="000099"/>
          <w:sz w:val="27"/>
          <w:szCs w:val="27"/>
        </w:rPr>
        <w:t xml:space="preserve">Также судом был направлен запрос в </w:t>
      </w:r>
      <w:r w:rsidRPr="005B380D" w:rsidR="005B380D">
        <w:rPr>
          <w:color w:val="000099"/>
          <w:sz w:val="28"/>
          <w:szCs w:val="28"/>
        </w:rPr>
        <w:t>&lt;&lt;***&gt;&gt;</w:t>
      </w:r>
      <w:r>
        <w:rPr>
          <w:color w:val="000099"/>
          <w:sz w:val="27"/>
          <w:szCs w:val="27"/>
        </w:rPr>
        <w:t>», осуществляющему продажу транспортных средств «</w:t>
      </w:r>
      <w:r w:rsidRPr="005B380D" w:rsidR="005B380D">
        <w:rPr>
          <w:color w:val="000099"/>
          <w:sz w:val="28"/>
          <w:szCs w:val="28"/>
        </w:rPr>
        <w:t>&lt;&lt;***&gt;&gt;</w:t>
      </w:r>
      <w:r>
        <w:rPr>
          <w:color w:val="000099"/>
          <w:sz w:val="27"/>
          <w:szCs w:val="27"/>
        </w:rPr>
        <w:t>».</w:t>
      </w:r>
    </w:p>
    <w:p w:rsidR="0086386F" w:rsidP="00E95D5E">
      <w:pPr>
        <w:tabs>
          <w:tab w:val="left" w:pos="9498"/>
        </w:tabs>
        <w:ind w:right="282" w:firstLine="567"/>
        <w:jc w:val="both"/>
        <w:rPr>
          <w:color w:val="000099"/>
          <w:sz w:val="27"/>
          <w:szCs w:val="27"/>
        </w:rPr>
      </w:pPr>
      <w:r>
        <w:rPr>
          <w:color w:val="000099"/>
          <w:sz w:val="27"/>
          <w:szCs w:val="27"/>
        </w:rPr>
        <w:t xml:space="preserve">Согласно ответа </w:t>
      </w:r>
      <w:r w:rsidRPr="005B380D" w:rsidR="005B380D">
        <w:rPr>
          <w:color w:val="000099"/>
          <w:sz w:val="28"/>
          <w:szCs w:val="28"/>
        </w:rPr>
        <w:t>&lt;&lt;***&gt;&gt;</w:t>
      </w:r>
      <w:r>
        <w:rPr>
          <w:color w:val="000099"/>
          <w:sz w:val="27"/>
          <w:szCs w:val="27"/>
        </w:rPr>
        <w:t xml:space="preserve">» следует, что автомототранспортные средства </w:t>
      </w:r>
      <w:r w:rsidRPr="0086386F">
        <w:rPr>
          <w:color w:val="000099"/>
          <w:sz w:val="27"/>
          <w:szCs w:val="27"/>
        </w:rPr>
        <w:t>«</w:t>
      </w:r>
      <w:r w:rsidRPr="005B380D" w:rsidR="005B380D">
        <w:rPr>
          <w:color w:val="000099"/>
          <w:sz w:val="28"/>
          <w:szCs w:val="28"/>
        </w:rPr>
        <w:t>&lt;&lt;***&gt;&gt;</w:t>
      </w:r>
      <w:r w:rsidRPr="0086386F">
        <w:rPr>
          <w:color w:val="000099"/>
          <w:sz w:val="27"/>
          <w:szCs w:val="27"/>
        </w:rPr>
        <w:t>»</w:t>
      </w:r>
      <w:r>
        <w:rPr>
          <w:color w:val="000099"/>
          <w:sz w:val="27"/>
          <w:szCs w:val="27"/>
        </w:rPr>
        <w:t xml:space="preserve"> являются мотоциклами, максимальная конструктивная </w:t>
      </w:r>
      <w:r>
        <w:rPr>
          <w:color w:val="000099"/>
          <w:sz w:val="27"/>
          <w:szCs w:val="27"/>
        </w:rPr>
        <w:t>скорость более 50 км/ч, рабочий объем двигателя внутреннего сгорания от 250 кубических сантиметров, тип двигателя бензиновый. Указанные технические характеристики являются стартовыми (начальными) и могут изменяться в сторону увеличения исходя из модификации мотоцикла.</w:t>
      </w:r>
    </w:p>
    <w:p w:rsidR="0086386F" w:rsidP="00E95D5E">
      <w:pPr>
        <w:tabs>
          <w:tab w:val="left" w:pos="9498"/>
        </w:tabs>
        <w:ind w:right="282" w:firstLine="567"/>
        <w:jc w:val="both"/>
        <w:rPr>
          <w:color w:val="000099"/>
          <w:sz w:val="27"/>
          <w:szCs w:val="27"/>
        </w:rPr>
      </w:pPr>
      <w:r>
        <w:rPr>
          <w:color w:val="000099"/>
          <w:sz w:val="27"/>
          <w:szCs w:val="27"/>
        </w:rPr>
        <w:t>Соответственно, транспортное средство «</w:t>
      </w:r>
      <w:r w:rsidRPr="005B380D" w:rsidR="005B380D">
        <w:rPr>
          <w:color w:val="000099"/>
          <w:sz w:val="28"/>
          <w:szCs w:val="28"/>
        </w:rPr>
        <w:t>&lt;&lt;***&gt;&gt;</w:t>
      </w:r>
      <w:r>
        <w:rPr>
          <w:color w:val="000099"/>
          <w:sz w:val="27"/>
          <w:szCs w:val="27"/>
        </w:rPr>
        <w:t xml:space="preserve">», являясь модификацией </w:t>
      </w:r>
      <w:r w:rsidRPr="0086386F">
        <w:rPr>
          <w:color w:val="000099"/>
          <w:sz w:val="27"/>
          <w:szCs w:val="27"/>
        </w:rPr>
        <w:t>автомототранспортн</w:t>
      </w:r>
      <w:r>
        <w:rPr>
          <w:color w:val="000099"/>
          <w:sz w:val="27"/>
          <w:szCs w:val="27"/>
        </w:rPr>
        <w:t>ого</w:t>
      </w:r>
      <w:r w:rsidRPr="0086386F">
        <w:rPr>
          <w:color w:val="000099"/>
          <w:sz w:val="27"/>
          <w:szCs w:val="27"/>
        </w:rPr>
        <w:t xml:space="preserve"> средства «</w:t>
      </w:r>
      <w:r w:rsidRPr="005B380D" w:rsidR="005B380D">
        <w:rPr>
          <w:color w:val="000099"/>
          <w:sz w:val="28"/>
          <w:szCs w:val="28"/>
        </w:rPr>
        <w:t>&lt;&lt;***&gt;&gt;</w:t>
      </w:r>
      <w:r w:rsidRPr="0086386F">
        <w:rPr>
          <w:color w:val="000099"/>
          <w:sz w:val="27"/>
          <w:szCs w:val="27"/>
        </w:rPr>
        <w:t>»</w:t>
      </w:r>
      <w:r>
        <w:rPr>
          <w:color w:val="000099"/>
          <w:sz w:val="27"/>
          <w:szCs w:val="27"/>
        </w:rPr>
        <w:t xml:space="preserve"> имеет технические характеристики не ниже указанных в ответе </w:t>
      </w:r>
      <w:r w:rsidRPr="005B380D" w:rsidR="005B380D">
        <w:rPr>
          <w:color w:val="000099"/>
          <w:sz w:val="28"/>
          <w:szCs w:val="28"/>
        </w:rPr>
        <w:t>&lt;&lt;***&gt;&gt;</w:t>
      </w:r>
      <w:r>
        <w:rPr>
          <w:color w:val="000099"/>
          <w:sz w:val="27"/>
          <w:szCs w:val="27"/>
        </w:rPr>
        <w:t>» и не может не являться мотоциклом.</w:t>
      </w:r>
    </w:p>
    <w:p w:rsidR="0086386F" w:rsidP="00E95D5E">
      <w:pPr>
        <w:tabs>
          <w:tab w:val="left" w:pos="9498"/>
        </w:tabs>
        <w:ind w:right="282" w:firstLine="567"/>
        <w:jc w:val="both"/>
        <w:rPr>
          <w:color w:val="000099"/>
          <w:sz w:val="27"/>
          <w:szCs w:val="27"/>
        </w:rPr>
      </w:pPr>
      <w:r>
        <w:rPr>
          <w:color w:val="000099"/>
          <w:sz w:val="27"/>
          <w:szCs w:val="27"/>
        </w:rPr>
        <w:t xml:space="preserve">В соответствии с п.1.2 ПДД РФ </w:t>
      </w:r>
      <w:r w:rsidRPr="0086386F">
        <w:rPr>
          <w:color w:val="000099"/>
          <w:sz w:val="27"/>
          <w:szCs w:val="27"/>
        </w:rPr>
        <w:t xml:space="preserve">"Мотоцикл" - двухколесное механическое транспортное средство с боковым прицепом или без него, рабочий объем двигателя которого (в случае двигателя внутреннего сгорания) превышает 50 куб. см или максимальная конструктивная скорость (при любом двигателе) превышает 50 км/ч. К мотоциклам приравниваются трициклы, а также </w:t>
      </w:r>
      <w:r w:rsidRPr="0086386F">
        <w:rPr>
          <w:color w:val="000099"/>
          <w:sz w:val="27"/>
          <w:szCs w:val="27"/>
        </w:rPr>
        <w:t>квадрициклы</w:t>
      </w:r>
      <w:r w:rsidRPr="0086386F">
        <w:rPr>
          <w:color w:val="000099"/>
          <w:sz w:val="27"/>
          <w:szCs w:val="27"/>
        </w:rPr>
        <w:t xml:space="preserve"> с мотоциклетной посадкой или рулем мотоциклетного типа, имеющие ненагруженную массу, не превышающую 400 кг (550 кг для транспортных средств, предназначенных для перевозки грузов) без учета массы аккумуляторов (в случае электрических транспортных средств), и максимальную эффективную мощность двигателя, не превышающую 15 кВт.</w:t>
      </w:r>
    </w:p>
    <w:p w:rsidR="00F237CD" w:rsidP="00E95D5E">
      <w:pPr>
        <w:tabs>
          <w:tab w:val="left" w:pos="9498"/>
        </w:tabs>
        <w:ind w:right="282" w:firstLine="567"/>
        <w:jc w:val="both"/>
        <w:rPr>
          <w:color w:val="000099"/>
          <w:sz w:val="27"/>
          <w:szCs w:val="27"/>
        </w:rPr>
      </w:pPr>
      <w:r>
        <w:rPr>
          <w:color w:val="000099"/>
          <w:sz w:val="27"/>
          <w:szCs w:val="27"/>
        </w:rPr>
        <w:t xml:space="preserve">При таких обстоятельствах, доводы защитника о том, что транспортное средство, которым управлял </w:t>
      </w:r>
      <w:r>
        <w:rPr>
          <w:color w:val="000099"/>
          <w:sz w:val="27"/>
          <w:szCs w:val="27"/>
        </w:rPr>
        <w:t>Бульбинский</w:t>
      </w:r>
      <w:r>
        <w:rPr>
          <w:color w:val="000099"/>
          <w:sz w:val="27"/>
          <w:szCs w:val="27"/>
        </w:rPr>
        <w:t xml:space="preserve"> Р.Ю., не является мотоциклом, являются не состоятельными.</w:t>
      </w:r>
    </w:p>
    <w:p w:rsidR="00F237CD" w:rsidP="00E95D5E">
      <w:pPr>
        <w:tabs>
          <w:tab w:val="left" w:pos="9498"/>
        </w:tabs>
        <w:ind w:right="282" w:firstLine="567"/>
        <w:jc w:val="both"/>
        <w:rPr>
          <w:color w:val="000099"/>
          <w:sz w:val="27"/>
          <w:szCs w:val="27"/>
        </w:rPr>
      </w:pPr>
      <w:r>
        <w:rPr>
          <w:color w:val="000099"/>
          <w:sz w:val="27"/>
          <w:szCs w:val="27"/>
        </w:rPr>
        <w:t xml:space="preserve">Доводы защитника о том, что у </w:t>
      </w:r>
      <w:r>
        <w:rPr>
          <w:color w:val="000099"/>
          <w:sz w:val="27"/>
          <w:szCs w:val="27"/>
        </w:rPr>
        <w:t>Бульбинского</w:t>
      </w:r>
      <w:r>
        <w:rPr>
          <w:color w:val="000099"/>
          <w:sz w:val="27"/>
          <w:szCs w:val="27"/>
        </w:rPr>
        <w:t xml:space="preserve"> Р.Ю. отсутствует водительское удостоверение категории «А» не виляют на квалификацию действий </w:t>
      </w:r>
      <w:r>
        <w:rPr>
          <w:color w:val="000099"/>
          <w:sz w:val="27"/>
          <w:szCs w:val="27"/>
        </w:rPr>
        <w:t>Бульбинского</w:t>
      </w:r>
      <w:r>
        <w:rPr>
          <w:color w:val="000099"/>
          <w:sz w:val="27"/>
          <w:szCs w:val="27"/>
        </w:rPr>
        <w:t xml:space="preserve"> Р.Ю.</w:t>
      </w:r>
    </w:p>
    <w:p w:rsidR="00F237CD" w:rsidRPr="00D44C7E" w:rsidP="00E95D5E">
      <w:pPr>
        <w:tabs>
          <w:tab w:val="left" w:pos="9498"/>
        </w:tabs>
        <w:ind w:right="282" w:firstLine="567"/>
        <w:jc w:val="both"/>
        <w:rPr>
          <w:color w:val="000099"/>
          <w:sz w:val="27"/>
          <w:szCs w:val="27"/>
        </w:rPr>
      </w:pPr>
      <w:r>
        <w:rPr>
          <w:color w:val="000099"/>
          <w:sz w:val="27"/>
          <w:szCs w:val="27"/>
        </w:rPr>
        <w:t xml:space="preserve">Так, в соответствии с </w:t>
      </w:r>
      <w:r w:rsidR="00E95D5E">
        <w:rPr>
          <w:color w:val="000099"/>
          <w:sz w:val="27"/>
          <w:szCs w:val="27"/>
        </w:rPr>
        <w:t xml:space="preserve">пунктом 13 </w:t>
      </w:r>
      <w:r>
        <w:rPr>
          <w:color w:val="000099"/>
          <w:sz w:val="27"/>
          <w:szCs w:val="27"/>
        </w:rPr>
        <w:t>Постановлением Пленума Верховного Суда РФ от 25 июня 2019 года</w:t>
      </w:r>
      <w:r w:rsidR="00E95D5E">
        <w:rPr>
          <w:color w:val="000099"/>
          <w:sz w:val="27"/>
          <w:szCs w:val="27"/>
        </w:rPr>
        <w:t xml:space="preserve"> № 20, е</w:t>
      </w:r>
      <w:r w:rsidRPr="00E95D5E" w:rsidR="00E95D5E">
        <w:rPr>
          <w:color w:val="000099"/>
          <w:sz w:val="27"/>
          <w:szCs w:val="27"/>
        </w:rPr>
        <w:t>сли находящийся в состоянии опьянения водитель, имея право управления определенными категориями (подкатегориями) транспортных средств, управляет транспортным средством иной категории (подкатегории), то его действия подлежат квалификации соответственно по части 1 статьи 12.8 КоАП РФ</w:t>
      </w:r>
      <w:r w:rsidR="00E95D5E">
        <w:rPr>
          <w:color w:val="000099"/>
          <w:sz w:val="27"/>
          <w:szCs w:val="27"/>
        </w:rPr>
        <w:t>.</w:t>
      </w:r>
    </w:p>
    <w:p w:rsidR="00B17582" w:rsidRPr="00D44C7E" w:rsidP="00E95D5E">
      <w:pPr>
        <w:tabs>
          <w:tab w:val="left" w:pos="9498"/>
          <w:tab w:val="left" w:pos="9781"/>
        </w:tabs>
        <w:ind w:right="282" w:firstLine="567"/>
        <w:jc w:val="both"/>
        <w:rPr>
          <w:sz w:val="27"/>
          <w:szCs w:val="27"/>
        </w:rPr>
      </w:pPr>
      <w:r w:rsidRPr="00D44C7E">
        <w:rPr>
          <w:sz w:val="27"/>
          <w:szCs w:val="27"/>
        </w:rPr>
        <w:t xml:space="preserve">Представленные суду </w:t>
      </w:r>
      <w:r w:rsidRPr="00D44C7E">
        <w:rPr>
          <w:sz w:val="27"/>
          <w:szCs w:val="27"/>
        </w:rPr>
        <w:t>документы являются относимыми и допустимыми доказательствами, поскольку составлены уполномоченными на то лицами, надлежащим образом оформлены и полностью согласуются между собой.</w:t>
      </w:r>
    </w:p>
    <w:p w:rsidR="00B17582" w:rsidRPr="00D44C7E" w:rsidP="00E95D5E">
      <w:pPr>
        <w:tabs>
          <w:tab w:val="left" w:pos="9498"/>
          <w:tab w:val="left" w:pos="9781"/>
        </w:tabs>
        <w:ind w:right="282" w:firstLine="567"/>
        <w:jc w:val="both"/>
        <w:rPr>
          <w:color w:val="0000CC"/>
          <w:sz w:val="27"/>
          <w:szCs w:val="27"/>
        </w:rPr>
      </w:pPr>
      <w:r w:rsidRPr="00D44C7E">
        <w:rPr>
          <w:sz w:val="27"/>
          <w:szCs w:val="27"/>
        </w:rPr>
        <w:t>Для квалификации действий лица, привлекаемого к административной ответственности, предусмотренной ч. 1 ст. 12.8 КоАП РФ, необходимо наличие двух значимых обстоятельств, а именно, управление транспортным средством и нахождение в этот момент в состоянии опьянения.</w:t>
      </w:r>
    </w:p>
    <w:p w:rsidR="00B17582" w:rsidRPr="00D44C7E" w:rsidP="00E95D5E">
      <w:pPr>
        <w:tabs>
          <w:tab w:val="left" w:pos="9498"/>
          <w:tab w:val="left" w:pos="9781"/>
        </w:tabs>
        <w:ind w:right="282" w:firstLine="567"/>
        <w:jc w:val="both"/>
        <w:rPr>
          <w:color w:val="0000CC"/>
          <w:sz w:val="27"/>
          <w:szCs w:val="27"/>
        </w:rPr>
      </w:pPr>
      <w:r w:rsidRPr="00D44C7E">
        <w:rPr>
          <w:sz w:val="27"/>
          <w:szCs w:val="27"/>
        </w:rPr>
        <w:t>Совокупность указанных признаков была установлена в ходе рассмотрения дела об административном правонарушении.</w:t>
      </w:r>
    </w:p>
    <w:p w:rsidR="00B17582" w:rsidRPr="00D44C7E" w:rsidP="00E95D5E">
      <w:pPr>
        <w:tabs>
          <w:tab w:val="left" w:pos="9498"/>
          <w:tab w:val="left" w:pos="9781"/>
        </w:tabs>
        <w:ind w:right="282" w:firstLine="567"/>
        <w:jc w:val="both"/>
        <w:rPr>
          <w:color w:val="0000CC"/>
          <w:sz w:val="27"/>
          <w:szCs w:val="27"/>
        </w:rPr>
      </w:pPr>
      <w:r w:rsidRPr="00D44C7E">
        <w:rPr>
          <w:sz w:val="27"/>
          <w:szCs w:val="27"/>
        </w:rPr>
        <w:t>Таким образом, суд находит виновность</w:t>
      </w:r>
      <w:r w:rsidRPr="00D44C7E">
        <w:rPr>
          <w:color w:val="000099"/>
          <w:sz w:val="27"/>
          <w:szCs w:val="27"/>
        </w:rPr>
        <w:t xml:space="preserve"> </w:t>
      </w:r>
      <w:r w:rsidR="001E741B">
        <w:rPr>
          <w:color w:val="000099"/>
          <w:sz w:val="27"/>
          <w:szCs w:val="27"/>
        </w:rPr>
        <w:t>Бульбинского</w:t>
      </w:r>
      <w:r w:rsidR="001E741B">
        <w:rPr>
          <w:color w:val="000099"/>
          <w:sz w:val="27"/>
          <w:szCs w:val="27"/>
        </w:rPr>
        <w:t xml:space="preserve"> Роман Юрьевича</w:t>
      </w:r>
      <w:r w:rsidRPr="00D44C7E" w:rsidR="001E741B">
        <w:rPr>
          <w:sz w:val="27"/>
          <w:szCs w:val="27"/>
        </w:rPr>
        <w:t xml:space="preserve"> </w:t>
      </w:r>
      <w:r w:rsidRPr="00D44C7E">
        <w:rPr>
          <w:sz w:val="27"/>
          <w:szCs w:val="27"/>
        </w:rPr>
        <w:t xml:space="preserve">полностью доказанной, а его действия квалифицирует по ч. 1 ст. 12.8 КоАП РФ – </w:t>
      </w:r>
      <w:r w:rsidRPr="00D44C7E" w:rsidR="003478B3">
        <w:rPr>
          <w:sz w:val="27"/>
          <w:szCs w:val="27"/>
        </w:rPr>
        <w:t>управление транспортным средством водителем, находящимся в состоянии опьянения, если такие действия не содержат уголовно наказуемого деяния</w:t>
      </w:r>
      <w:r w:rsidRPr="00D44C7E">
        <w:rPr>
          <w:sz w:val="27"/>
          <w:szCs w:val="27"/>
        </w:rPr>
        <w:t>.</w:t>
      </w:r>
    </w:p>
    <w:p w:rsidR="00B17582" w:rsidRPr="00D44C7E" w:rsidP="00E95D5E">
      <w:pPr>
        <w:tabs>
          <w:tab w:val="left" w:pos="9498"/>
          <w:tab w:val="left" w:pos="9781"/>
        </w:tabs>
        <w:ind w:right="282" w:firstLine="567"/>
        <w:jc w:val="both"/>
        <w:rPr>
          <w:sz w:val="27"/>
          <w:szCs w:val="27"/>
        </w:rPr>
      </w:pPr>
      <w:r w:rsidRPr="00D44C7E">
        <w:rPr>
          <w:sz w:val="27"/>
          <w:szCs w:val="27"/>
        </w:rPr>
        <w:t>Обстоятельств, исключающих производство по делу, не имеется.</w:t>
      </w:r>
    </w:p>
    <w:p w:rsidR="00B17582" w:rsidRPr="00D44C7E" w:rsidP="00E95D5E">
      <w:pPr>
        <w:tabs>
          <w:tab w:val="left" w:pos="9498"/>
          <w:tab w:val="left" w:pos="9781"/>
        </w:tabs>
        <w:ind w:right="282" w:firstLine="567"/>
        <w:jc w:val="both"/>
        <w:rPr>
          <w:color w:val="000099"/>
          <w:sz w:val="27"/>
          <w:szCs w:val="27"/>
        </w:rPr>
      </w:pPr>
      <w:r w:rsidRPr="00D44C7E">
        <w:rPr>
          <w:color w:val="000099"/>
          <w:sz w:val="27"/>
          <w:szCs w:val="27"/>
        </w:rPr>
        <w:t xml:space="preserve">Обстоятельств, смягчающих административную ответственность, предусмотренных ст. 4.2 КоАП РФ, мировым судьёй не установлено.  </w:t>
      </w:r>
    </w:p>
    <w:p w:rsidR="00D44C7E" w:rsidRPr="00D44C7E" w:rsidP="00E95D5E">
      <w:pPr>
        <w:tabs>
          <w:tab w:val="left" w:pos="9498"/>
        </w:tabs>
        <w:suppressAutoHyphens/>
        <w:ind w:right="282" w:firstLine="567"/>
        <w:jc w:val="both"/>
        <w:rPr>
          <w:color w:val="000099"/>
          <w:sz w:val="27"/>
          <w:szCs w:val="27"/>
        </w:rPr>
      </w:pPr>
      <w:r w:rsidRPr="00D44C7E">
        <w:rPr>
          <w:color w:val="000099"/>
          <w:sz w:val="27"/>
          <w:szCs w:val="27"/>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w:t>
      </w:r>
    </w:p>
    <w:p w:rsidR="00D44C7E" w:rsidRPr="00D44C7E" w:rsidP="00E95D5E">
      <w:pPr>
        <w:tabs>
          <w:tab w:val="left" w:pos="9498"/>
        </w:tabs>
        <w:suppressAutoHyphens/>
        <w:ind w:right="282" w:firstLine="567"/>
        <w:jc w:val="both"/>
        <w:rPr>
          <w:color w:val="000099"/>
          <w:sz w:val="27"/>
          <w:szCs w:val="27"/>
        </w:rPr>
      </w:pPr>
      <w:r w:rsidRPr="00D44C7E">
        <w:rPr>
          <w:color w:val="000000" w:themeColor="text1"/>
          <w:sz w:val="27"/>
          <w:szCs w:val="27"/>
        </w:rPr>
        <w:t>При определении меры наказания суд учитывает характер и степень общественной опасности деяния, данные о личности нарушителя</w:t>
      </w:r>
      <w:r w:rsidRPr="00D44C7E">
        <w:rPr>
          <w:color w:val="000099"/>
          <w:sz w:val="27"/>
          <w:szCs w:val="27"/>
        </w:rPr>
        <w:t>, наличие отягчающего обстоятельства.</w:t>
      </w:r>
    </w:p>
    <w:p w:rsidR="00B17582" w:rsidP="00E95D5E">
      <w:pPr>
        <w:tabs>
          <w:tab w:val="left" w:pos="9360"/>
          <w:tab w:val="left" w:pos="9498"/>
          <w:tab w:val="left" w:pos="9781"/>
        </w:tabs>
        <w:ind w:right="282" w:firstLine="567"/>
        <w:jc w:val="both"/>
        <w:rPr>
          <w:sz w:val="27"/>
          <w:szCs w:val="27"/>
        </w:rPr>
      </w:pPr>
      <w:r w:rsidRPr="00D44C7E">
        <w:rPr>
          <w:sz w:val="27"/>
          <w:szCs w:val="27"/>
        </w:rPr>
        <w:t xml:space="preserve">На основании вышеизложенного, руководствуясь ст. 29.10 Кодекса Российской Федерации об административных правонарушениях, </w:t>
      </w:r>
      <w:r w:rsidRPr="00D44C7E" w:rsidR="002234DF">
        <w:rPr>
          <w:sz w:val="27"/>
          <w:szCs w:val="27"/>
        </w:rPr>
        <w:t>суд</w:t>
      </w:r>
    </w:p>
    <w:p w:rsidR="00E95D5E" w:rsidRPr="00D44C7E" w:rsidP="00E95D5E">
      <w:pPr>
        <w:tabs>
          <w:tab w:val="left" w:pos="9360"/>
          <w:tab w:val="left" w:pos="9498"/>
          <w:tab w:val="left" w:pos="9781"/>
        </w:tabs>
        <w:ind w:right="282" w:firstLine="567"/>
        <w:jc w:val="both"/>
        <w:rPr>
          <w:color w:val="0000CC"/>
          <w:sz w:val="27"/>
          <w:szCs w:val="27"/>
        </w:rPr>
      </w:pPr>
    </w:p>
    <w:p w:rsidR="00843C83" w:rsidRPr="00D44C7E" w:rsidP="00E95D5E">
      <w:pPr>
        <w:tabs>
          <w:tab w:val="left" w:pos="9360"/>
          <w:tab w:val="left" w:pos="9498"/>
        </w:tabs>
        <w:ind w:right="282" w:firstLine="567"/>
        <w:jc w:val="center"/>
        <w:rPr>
          <w:b/>
          <w:bCs/>
          <w:sz w:val="27"/>
          <w:szCs w:val="27"/>
        </w:rPr>
      </w:pPr>
      <w:r w:rsidRPr="00D44C7E">
        <w:rPr>
          <w:sz w:val="27"/>
          <w:szCs w:val="27"/>
        </w:rPr>
        <w:t>ПОСТАНОВИЛ:</w:t>
      </w:r>
    </w:p>
    <w:p w:rsidR="00B17582" w:rsidRPr="00D44C7E" w:rsidP="00E95D5E">
      <w:pPr>
        <w:tabs>
          <w:tab w:val="left" w:pos="9360"/>
          <w:tab w:val="left" w:pos="9498"/>
        </w:tabs>
        <w:ind w:right="282" w:firstLine="567"/>
        <w:jc w:val="both"/>
        <w:rPr>
          <w:color w:val="000080"/>
          <w:sz w:val="27"/>
          <w:szCs w:val="27"/>
        </w:rPr>
      </w:pPr>
      <w:r>
        <w:rPr>
          <w:color w:val="000099"/>
          <w:sz w:val="27"/>
          <w:szCs w:val="27"/>
        </w:rPr>
        <w:t>Бульбинского</w:t>
      </w:r>
      <w:r>
        <w:rPr>
          <w:color w:val="000099"/>
          <w:sz w:val="27"/>
          <w:szCs w:val="27"/>
        </w:rPr>
        <w:t xml:space="preserve"> Роман Юрьевича</w:t>
      </w:r>
      <w:r w:rsidRPr="00D44C7E">
        <w:rPr>
          <w:sz w:val="27"/>
          <w:szCs w:val="27"/>
        </w:rPr>
        <w:t xml:space="preserve"> </w:t>
      </w:r>
      <w:r w:rsidRPr="00D44C7E">
        <w:rPr>
          <w:sz w:val="27"/>
          <w:szCs w:val="27"/>
        </w:rPr>
        <w:t>признать</w:t>
      </w:r>
      <w:r w:rsidRPr="00D44C7E">
        <w:rPr>
          <w:color w:val="000080"/>
          <w:sz w:val="27"/>
          <w:szCs w:val="27"/>
        </w:rPr>
        <w:t xml:space="preserve"> </w:t>
      </w:r>
      <w:r w:rsidRPr="00D44C7E">
        <w:rPr>
          <w:sz w:val="27"/>
          <w:szCs w:val="27"/>
        </w:rPr>
        <w:t>виновным в совершении административного правонарушения, предусмотренного ч. 1 ст. 12.8 КоАП РФ</w:t>
      </w:r>
      <w:r w:rsidRPr="00D44C7E" w:rsidR="00843C83">
        <w:rPr>
          <w:sz w:val="27"/>
          <w:szCs w:val="27"/>
        </w:rPr>
        <w:t>,</w:t>
      </w:r>
      <w:r w:rsidRPr="00D44C7E">
        <w:rPr>
          <w:sz w:val="27"/>
          <w:szCs w:val="27"/>
        </w:rPr>
        <w:t xml:space="preserve"> и подвергнуть административному наказанию в виде административного штрафа в размере тридцати тысяч рублей с лишением права управления транспортными средствами</w:t>
      </w:r>
      <w:r w:rsidRPr="00D44C7E">
        <w:rPr>
          <w:color w:val="000080"/>
          <w:sz w:val="27"/>
          <w:szCs w:val="27"/>
        </w:rPr>
        <w:t xml:space="preserve"> </w:t>
      </w:r>
      <w:r w:rsidRPr="00D44C7E">
        <w:rPr>
          <w:sz w:val="27"/>
          <w:szCs w:val="27"/>
        </w:rPr>
        <w:t>на срок</w:t>
      </w:r>
      <w:r w:rsidRPr="00D44C7E">
        <w:rPr>
          <w:color w:val="000080"/>
          <w:sz w:val="27"/>
          <w:szCs w:val="27"/>
        </w:rPr>
        <w:t xml:space="preserve"> один год шесть месяцев. </w:t>
      </w:r>
    </w:p>
    <w:p w:rsidR="00516A24" w:rsidRPr="00D44C7E" w:rsidP="00E95D5E">
      <w:pPr>
        <w:tabs>
          <w:tab w:val="left" w:pos="9360"/>
        </w:tabs>
        <w:ind w:right="282" w:firstLine="567"/>
        <w:jc w:val="both"/>
        <w:rPr>
          <w:sz w:val="27"/>
          <w:szCs w:val="27"/>
        </w:rPr>
      </w:pPr>
      <w:r w:rsidRPr="00D44C7E">
        <w:rPr>
          <w:sz w:val="27"/>
          <w:szCs w:val="27"/>
        </w:rPr>
        <w:t xml:space="preserve">Разъяснить, что административный штраф подлежит уплате по следующим реквизитам: Счет 031 006 430 000 000 18700, Кор. счет 401 028 102 453 700 00007 в РКЦ Ханты-Мансийск г. Ханты-Мансийска; БИК 007 162 163; ОКТМО г. Сургута 718 76 000; ИНН 860 101 0390; КПП 860 101 001; КБК 18811601123010001140; Получатель: УФК по ХМАО-Югре (УМВД России по ХМАО-Югре); </w:t>
      </w:r>
      <w:r w:rsidRPr="00D44C7E">
        <w:rPr>
          <w:color w:val="C00000"/>
          <w:sz w:val="27"/>
          <w:szCs w:val="27"/>
        </w:rPr>
        <w:t xml:space="preserve">УИН 188 104 862 </w:t>
      </w:r>
      <w:r w:rsidRPr="00D44C7E" w:rsidR="00017609">
        <w:rPr>
          <w:color w:val="C00000"/>
          <w:sz w:val="27"/>
          <w:szCs w:val="27"/>
        </w:rPr>
        <w:t>3</w:t>
      </w:r>
      <w:r w:rsidRPr="00D44C7E">
        <w:rPr>
          <w:color w:val="C00000"/>
          <w:sz w:val="27"/>
          <w:szCs w:val="27"/>
        </w:rPr>
        <w:t xml:space="preserve">03 200 </w:t>
      </w:r>
      <w:r w:rsidR="001E741B">
        <w:rPr>
          <w:color w:val="C00000"/>
          <w:sz w:val="27"/>
          <w:szCs w:val="27"/>
        </w:rPr>
        <w:t>15182</w:t>
      </w:r>
      <w:r w:rsidRPr="00D44C7E">
        <w:rPr>
          <w:color w:val="C00000"/>
          <w:sz w:val="27"/>
          <w:szCs w:val="27"/>
        </w:rPr>
        <w:t>,</w:t>
      </w:r>
      <w:r w:rsidRPr="00D44C7E">
        <w:rPr>
          <w:sz w:val="27"/>
          <w:szCs w:val="27"/>
        </w:rPr>
        <w:t xml:space="preserve"> а в случае невозможности уплаты штрафа по предоставленным реквизитам, необходимо уточнить их достоверность и полноту, в органе, составившем протокол об административном правонарушении, заблаговременно, до истечения срока добровольной уплаты.</w:t>
      </w:r>
    </w:p>
    <w:p w:rsidR="00B17582" w:rsidRPr="00D44C7E" w:rsidP="00E95D5E">
      <w:pPr>
        <w:tabs>
          <w:tab w:val="left" w:pos="9360"/>
        </w:tabs>
        <w:ind w:right="282" w:firstLine="567"/>
        <w:jc w:val="both"/>
        <w:rPr>
          <w:color w:val="000080"/>
          <w:sz w:val="27"/>
          <w:szCs w:val="27"/>
        </w:rPr>
      </w:pPr>
      <w:r w:rsidRPr="00D44C7E">
        <w:rPr>
          <w:sz w:val="27"/>
          <w:szCs w:val="27"/>
        </w:rPr>
        <w:t>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B17582" w:rsidRPr="00D44C7E" w:rsidP="00E95D5E">
      <w:pPr>
        <w:tabs>
          <w:tab w:val="left" w:pos="9360"/>
        </w:tabs>
        <w:ind w:right="282" w:firstLine="567"/>
        <w:jc w:val="both"/>
        <w:rPr>
          <w:sz w:val="27"/>
          <w:szCs w:val="27"/>
        </w:rPr>
      </w:pPr>
      <w:r w:rsidRPr="00D44C7E">
        <w:rPr>
          <w:sz w:val="27"/>
          <w:szCs w:val="27"/>
        </w:rPr>
        <w:t>Разъяснить</w:t>
      </w:r>
      <w:r w:rsidRPr="00D44C7E">
        <w:rPr>
          <w:color w:val="0000CC"/>
          <w:sz w:val="27"/>
          <w:szCs w:val="27"/>
        </w:rPr>
        <w:t>,</w:t>
      </w:r>
      <w:r w:rsidRPr="00D44C7E">
        <w:rPr>
          <w:sz w:val="27"/>
          <w:szCs w:val="27"/>
        </w:rPr>
        <w:t xml:space="preserve">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w:t>
      </w:r>
      <w:r w:rsidRPr="00D44C7E">
        <w:rPr>
          <w:sz w:val="27"/>
          <w:szCs w:val="27"/>
        </w:rPr>
        <w:t xml:space="preserve">в ГИБДД УМВД по г. Сургуту, а в случае утраты указанных документов заявить об этом в указанный орган в тот же срок. В случае уклонения от сдачи водительского удостоверения, срок лишения специального права прерывается. </w:t>
      </w:r>
      <w:r w:rsidRPr="00D44C7E">
        <w:rPr>
          <w:sz w:val="27"/>
          <w:szCs w:val="27"/>
        </w:rPr>
        <w:t>Течение прерванного срока лишения специального права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A50871" w:rsidRPr="00D44C7E" w:rsidP="00E95D5E">
      <w:pPr>
        <w:tabs>
          <w:tab w:val="left" w:pos="9360"/>
        </w:tabs>
        <w:ind w:right="282" w:firstLine="567"/>
        <w:jc w:val="both"/>
        <w:rPr>
          <w:sz w:val="27"/>
          <w:szCs w:val="27"/>
        </w:rPr>
      </w:pPr>
      <w:r w:rsidRPr="00D44C7E">
        <w:rPr>
          <w:sz w:val="27"/>
          <w:szCs w:val="27"/>
        </w:rPr>
        <w:t>Квитанцию об уплате штрафа необходимо предоставить в кб. 10</w:t>
      </w:r>
      <w:r w:rsidRPr="00D44C7E" w:rsidR="00A913F1">
        <w:rPr>
          <w:sz w:val="27"/>
          <w:szCs w:val="27"/>
        </w:rPr>
        <w:t>1</w:t>
      </w:r>
      <w:r w:rsidRPr="00D44C7E">
        <w:rPr>
          <w:sz w:val="27"/>
          <w:szCs w:val="27"/>
        </w:rPr>
        <w:t xml:space="preserve"> по ул. Гагарина д. 9 г. Сургута </w:t>
      </w:r>
      <w:r w:rsidRPr="00D44C7E" w:rsidR="00C535E4">
        <w:rPr>
          <w:sz w:val="27"/>
          <w:szCs w:val="27"/>
        </w:rPr>
        <w:t xml:space="preserve">либо направить на электронный адрес: Surgut14@mirsud86.ru </w:t>
      </w:r>
      <w:r w:rsidRPr="00D44C7E">
        <w:rPr>
          <w:sz w:val="27"/>
          <w:szCs w:val="27"/>
        </w:rPr>
        <w:t>не позднее дня, следующего за истечением срока добровольной уплаты штрафа, во избежание направления документов о принудительном исполнении постановления.</w:t>
      </w:r>
    </w:p>
    <w:p w:rsidR="00B17582" w:rsidRPr="00D44C7E" w:rsidP="00E95D5E">
      <w:pPr>
        <w:tabs>
          <w:tab w:val="left" w:pos="9360"/>
        </w:tabs>
        <w:ind w:right="282" w:firstLine="567"/>
        <w:jc w:val="both"/>
        <w:rPr>
          <w:color w:val="000080"/>
          <w:sz w:val="27"/>
          <w:szCs w:val="27"/>
        </w:rPr>
      </w:pPr>
      <w:r w:rsidRPr="00D44C7E">
        <w:rPr>
          <w:sz w:val="27"/>
          <w:szCs w:val="27"/>
        </w:rPr>
        <w:t>Постановление может быть обжаловано в Сургутский городской суд</w:t>
      </w:r>
      <w:r w:rsidRPr="00D44C7E" w:rsidR="00A913F1">
        <w:rPr>
          <w:sz w:val="27"/>
          <w:szCs w:val="27"/>
        </w:rPr>
        <w:t xml:space="preserve"> Ханты-Мансийского автономного округа-Югры</w:t>
      </w:r>
      <w:r w:rsidRPr="00D44C7E">
        <w:rPr>
          <w:sz w:val="27"/>
          <w:szCs w:val="27"/>
        </w:rPr>
        <w:t xml:space="preserve"> путем подачи жалобы через мирового судью судебного участка № 14 Сургутского судебного района города окружного значения Сургута в течение десяти суток со дня получения копии постановления.</w:t>
      </w:r>
    </w:p>
    <w:p w:rsidR="00B17582" w:rsidRPr="00D44C7E" w:rsidP="00E95D5E">
      <w:pPr>
        <w:tabs>
          <w:tab w:val="left" w:pos="9360"/>
        </w:tabs>
        <w:ind w:right="282"/>
        <w:jc w:val="both"/>
        <w:rPr>
          <w:sz w:val="27"/>
          <w:szCs w:val="27"/>
        </w:rPr>
      </w:pPr>
      <w:r w:rsidRPr="00D44C7E">
        <w:rPr>
          <w:sz w:val="27"/>
          <w:szCs w:val="27"/>
        </w:rPr>
        <w:t xml:space="preserve"> </w:t>
      </w:r>
    </w:p>
    <w:p w:rsidR="00F144D3" w:rsidRPr="00D44C7E" w:rsidP="00E95D5E">
      <w:pPr>
        <w:tabs>
          <w:tab w:val="left" w:pos="9360"/>
        </w:tabs>
        <w:ind w:right="282"/>
        <w:jc w:val="both"/>
        <w:rPr>
          <w:sz w:val="27"/>
          <w:szCs w:val="27"/>
        </w:rPr>
      </w:pPr>
      <w:r w:rsidRPr="00D44C7E">
        <w:rPr>
          <w:sz w:val="27"/>
          <w:szCs w:val="27"/>
        </w:rPr>
        <w:t xml:space="preserve">Мировой судья                                                   </w:t>
      </w:r>
      <w:r w:rsidRPr="00D44C7E">
        <w:rPr>
          <w:sz w:val="27"/>
          <w:szCs w:val="27"/>
        </w:rPr>
        <w:t xml:space="preserve">                    </w:t>
      </w:r>
      <w:r w:rsidRPr="00D44C7E" w:rsidR="00C21568">
        <w:rPr>
          <w:sz w:val="27"/>
          <w:szCs w:val="27"/>
        </w:rPr>
        <w:t xml:space="preserve">               </w:t>
      </w:r>
      <w:r w:rsidRPr="00D44C7E">
        <w:rPr>
          <w:sz w:val="27"/>
          <w:szCs w:val="27"/>
        </w:rPr>
        <w:t xml:space="preserve">        </w:t>
      </w:r>
      <w:r w:rsidRPr="00D44C7E">
        <w:rPr>
          <w:sz w:val="27"/>
          <w:szCs w:val="27"/>
        </w:rPr>
        <w:t>В.П.Долгов</w:t>
      </w:r>
    </w:p>
    <w:p w:rsidR="00C21568" w:rsidP="00E95D5E">
      <w:pPr>
        <w:ind w:right="282"/>
        <w:rPr>
          <w:rFonts w:ascii="Times New Roman CYR" w:hAnsi="Times New Roman CYR" w:cs="Times New Roman CYR"/>
        </w:rPr>
      </w:pPr>
    </w:p>
    <w:p w:rsidR="005B380D" w:rsidRPr="00C06C23" w:rsidP="00E95D5E">
      <w:pPr>
        <w:ind w:right="282"/>
        <w:rPr>
          <w:sz w:val="27"/>
          <w:szCs w:val="27"/>
        </w:rPr>
      </w:pPr>
    </w:p>
    <w:sectPr w:rsidSect="001E741B">
      <w:headerReference w:type="default" r:id="rId4"/>
      <w:pgSz w:w="11906" w:h="16838" w:code="9"/>
      <w:pgMar w:top="284" w:right="1134" w:bottom="426"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altName w:val="Cambria"/>
    <w:panose1 w:val="020B06040202020202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6C23">
    <w:pPr>
      <w:pStyle w:val="Header"/>
      <w:jc w:val="center"/>
    </w:pPr>
    <w:r>
      <w:fldChar w:fldCharType="begin"/>
    </w:r>
    <w:r w:rsidR="00185518">
      <w:instrText xml:space="preserve"> PAGE   \* MERGEFORMAT </w:instrText>
    </w:r>
    <w:r>
      <w:fldChar w:fldCharType="separate"/>
    </w:r>
    <w:r w:rsidR="00E95D5E">
      <w:rPr>
        <w:noProof/>
      </w:rPr>
      <w:t>4</w:t>
    </w:r>
    <w:r>
      <w:rPr>
        <w:noProof/>
      </w:rPr>
      <w:fldChar w:fldCharType="end"/>
    </w:r>
  </w:p>
  <w:p w:rsidR="00C06C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defaultTabStop w:val="708"/>
  <w:doNotHyphenateCaps/>
  <w:drawingGridHorizontalSpacing w:val="120"/>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1BB"/>
    <w:rsid w:val="00010AA7"/>
    <w:rsid w:val="00017609"/>
    <w:rsid w:val="00021B2A"/>
    <w:rsid w:val="00022365"/>
    <w:rsid w:val="00022ED9"/>
    <w:rsid w:val="000256EE"/>
    <w:rsid w:val="0002624F"/>
    <w:rsid w:val="00034FEE"/>
    <w:rsid w:val="00037C5F"/>
    <w:rsid w:val="0004136D"/>
    <w:rsid w:val="000414EB"/>
    <w:rsid w:val="000429C4"/>
    <w:rsid w:val="000466EE"/>
    <w:rsid w:val="00046C0C"/>
    <w:rsid w:val="0004744C"/>
    <w:rsid w:val="000517A5"/>
    <w:rsid w:val="00054564"/>
    <w:rsid w:val="0005665C"/>
    <w:rsid w:val="00057A23"/>
    <w:rsid w:val="00060D11"/>
    <w:rsid w:val="00061D7A"/>
    <w:rsid w:val="000632B0"/>
    <w:rsid w:val="00070B8B"/>
    <w:rsid w:val="000736FB"/>
    <w:rsid w:val="00073A1E"/>
    <w:rsid w:val="00074A9B"/>
    <w:rsid w:val="00082AC9"/>
    <w:rsid w:val="00086E6B"/>
    <w:rsid w:val="000878CC"/>
    <w:rsid w:val="000A06BE"/>
    <w:rsid w:val="000A6FEA"/>
    <w:rsid w:val="000B4B68"/>
    <w:rsid w:val="000B5C14"/>
    <w:rsid w:val="000B62D7"/>
    <w:rsid w:val="000C2219"/>
    <w:rsid w:val="000C3956"/>
    <w:rsid w:val="000D12C4"/>
    <w:rsid w:val="000D18C0"/>
    <w:rsid w:val="000E034B"/>
    <w:rsid w:val="000E5EB5"/>
    <w:rsid w:val="000F010D"/>
    <w:rsid w:val="000F5F63"/>
    <w:rsid w:val="00101538"/>
    <w:rsid w:val="00101FEF"/>
    <w:rsid w:val="00102F2B"/>
    <w:rsid w:val="001159FE"/>
    <w:rsid w:val="001168FE"/>
    <w:rsid w:val="00122206"/>
    <w:rsid w:val="001241BB"/>
    <w:rsid w:val="001323D9"/>
    <w:rsid w:val="00133232"/>
    <w:rsid w:val="00136838"/>
    <w:rsid w:val="00137809"/>
    <w:rsid w:val="00137AB4"/>
    <w:rsid w:val="001448C8"/>
    <w:rsid w:val="001534C0"/>
    <w:rsid w:val="00155137"/>
    <w:rsid w:val="00155741"/>
    <w:rsid w:val="0015588D"/>
    <w:rsid w:val="00161729"/>
    <w:rsid w:val="00163BDC"/>
    <w:rsid w:val="00172906"/>
    <w:rsid w:val="00183B6D"/>
    <w:rsid w:val="00185518"/>
    <w:rsid w:val="00185FB1"/>
    <w:rsid w:val="001905F3"/>
    <w:rsid w:val="001949E5"/>
    <w:rsid w:val="001951FE"/>
    <w:rsid w:val="001A0B53"/>
    <w:rsid w:val="001A180F"/>
    <w:rsid w:val="001C0191"/>
    <w:rsid w:val="001C7A1C"/>
    <w:rsid w:val="001D5020"/>
    <w:rsid w:val="001D56D0"/>
    <w:rsid w:val="001D7AC6"/>
    <w:rsid w:val="001E1CA5"/>
    <w:rsid w:val="001E5BEF"/>
    <w:rsid w:val="001E741B"/>
    <w:rsid w:val="001F3A79"/>
    <w:rsid w:val="00204608"/>
    <w:rsid w:val="00205E09"/>
    <w:rsid w:val="00220ED1"/>
    <w:rsid w:val="002234DF"/>
    <w:rsid w:val="00224EC0"/>
    <w:rsid w:val="00233215"/>
    <w:rsid w:val="00236B72"/>
    <w:rsid w:val="00245B62"/>
    <w:rsid w:val="00245D8C"/>
    <w:rsid w:val="00246971"/>
    <w:rsid w:val="00252643"/>
    <w:rsid w:val="0025441A"/>
    <w:rsid w:val="0027164F"/>
    <w:rsid w:val="00296E59"/>
    <w:rsid w:val="002977F7"/>
    <w:rsid w:val="002A6B53"/>
    <w:rsid w:val="002B418C"/>
    <w:rsid w:val="002C26D3"/>
    <w:rsid w:val="002C3329"/>
    <w:rsid w:val="002C71C6"/>
    <w:rsid w:val="002D09FC"/>
    <w:rsid w:val="002D0A06"/>
    <w:rsid w:val="002E502C"/>
    <w:rsid w:val="002F499E"/>
    <w:rsid w:val="002F4C9B"/>
    <w:rsid w:val="00300729"/>
    <w:rsid w:val="00301219"/>
    <w:rsid w:val="00304135"/>
    <w:rsid w:val="00306DAC"/>
    <w:rsid w:val="003071F3"/>
    <w:rsid w:val="003114E9"/>
    <w:rsid w:val="00311F35"/>
    <w:rsid w:val="00332E65"/>
    <w:rsid w:val="0033409B"/>
    <w:rsid w:val="00335516"/>
    <w:rsid w:val="00336270"/>
    <w:rsid w:val="003478B3"/>
    <w:rsid w:val="00352622"/>
    <w:rsid w:val="00352F23"/>
    <w:rsid w:val="00356083"/>
    <w:rsid w:val="00356D2A"/>
    <w:rsid w:val="00373D79"/>
    <w:rsid w:val="003753B2"/>
    <w:rsid w:val="00396DC3"/>
    <w:rsid w:val="00396F88"/>
    <w:rsid w:val="003A4DFC"/>
    <w:rsid w:val="003A572A"/>
    <w:rsid w:val="003A7D38"/>
    <w:rsid w:val="003B6ECE"/>
    <w:rsid w:val="003C0094"/>
    <w:rsid w:val="003C3466"/>
    <w:rsid w:val="003D2AC6"/>
    <w:rsid w:val="003E2974"/>
    <w:rsid w:val="003F09F8"/>
    <w:rsid w:val="003F32FB"/>
    <w:rsid w:val="004035A2"/>
    <w:rsid w:val="00404DD9"/>
    <w:rsid w:val="00407B80"/>
    <w:rsid w:val="00423588"/>
    <w:rsid w:val="00442B15"/>
    <w:rsid w:val="00452231"/>
    <w:rsid w:val="00452C80"/>
    <w:rsid w:val="004554A9"/>
    <w:rsid w:val="00460703"/>
    <w:rsid w:val="00462013"/>
    <w:rsid w:val="00465ED9"/>
    <w:rsid w:val="00467796"/>
    <w:rsid w:val="00470A53"/>
    <w:rsid w:val="00477387"/>
    <w:rsid w:val="004835DB"/>
    <w:rsid w:val="00487BA3"/>
    <w:rsid w:val="00490557"/>
    <w:rsid w:val="004958E0"/>
    <w:rsid w:val="004977F3"/>
    <w:rsid w:val="004A0098"/>
    <w:rsid w:val="004A11C6"/>
    <w:rsid w:val="004A5CE5"/>
    <w:rsid w:val="004B2DA4"/>
    <w:rsid w:val="004B7A72"/>
    <w:rsid w:val="004C33D3"/>
    <w:rsid w:val="004D3C37"/>
    <w:rsid w:val="004D5378"/>
    <w:rsid w:val="004D6292"/>
    <w:rsid w:val="004D78A7"/>
    <w:rsid w:val="004D7EC5"/>
    <w:rsid w:val="004E0318"/>
    <w:rsid w:val="004F0616"/>
    <w:rsid w:val="004F33CD"/>
    <w:rsid w:val="004F4730"/>
    <w:rsid w:val="00504681"/>
    <w:rsid w:val="00507083"/>
    <w:rsid w:val="005076BF"/>
    <w:rsid w:val="00510DD0"/>
    <w:rsid w:val="00512905"/>
    <w:rsid w:val="00516A24"/>
    <w:rsid w:val="0052040D"/>
    <w:rsid w:val="00532E7F"/>
    <w:rsid w:val="00533428"/>
    <w:rsid w:val="005405A2"/>
    <w:rsid w:val="0054247D"/>
    <w:rsid w:val="00542B07"/>
    <w:rsid w:val="005432B3"/>
    <w:rsid w:val="005441BA"/>
    <w:rsid w:val="00544F13"/>
    <w:rsid w:val="00547545"/>
    <w:rsid w:val="00550764"/>
    <w:rsid w:val="00551542"/>
    <w:rsid w:val="00565725"/>
    <w:rsid w:val="00565CEC"/>
    <w:rsid w:val="00566BFD"/>
    <w:rsid w:val="00566FD9"/>
    <w:rsid w:val="005722AB"/>
    <w:rsid w:val="0057339A"/>
    <w:rsid w:val="00573716"/>
    <w:rsid w:val="00573E0E"/>
    <w:rsid w:val="00576B42"/>
    <w:rsid w:val="005772B9"/>
    <w:rsid w:val="005822E0"/>
    <w:rsid w:val="00592FC4"/>
    <w:rsid w:val="005A6904"/>
    <w:rsid w:val="005B380D"/>
    <w:rsid w:val="005B661C"/>
    <w:rsid w:val="005D4EDA"/>
    <w:rsid w:val="005D7600"/>
    <w:rsid w:val="005E0382"/>
    <w:rsid w:val="005E4129"/>
    <w:rsid w:val="005E5539"/>
    <w:rsid w:val="005F087B"/>
    <w:rsid w:val="005F2ADB"/>
    <w:rsid w:val="005F4CA5"/>
    <w:rsid w:val="005F7135"/>
    <w:rsid w:val="0060089D"/>
    <w:rsid w:val="00612D6F"/>
    <w:rsid w:val="0063133A"/>
    <w:rsid w:val="0063243A"/>
    <w:rsid w:val="006441CB"/>
    <w:rsid w:val="00653905"/>
    <w:rsid w:val="006766FD"/>
    <w:rsid w:val="006810BA"/>
    <w:rsid w:val="006853FB"/>
    <w:rsid w:val="0069331F"/>
    <w:rsid w:val="00694EAE"/>
    <w:rsid w:val="006A36C2"/>
    <w:rsid w:val="006A3A8F"/>
    <w:rsid w:val="006B66FF"/>
    <w:rsid w:val="006C0AC6"/>
    <w:rsid w:val="006C2D2B"/>
    <w:rsid w:val="006C3B0B"/>
    <w:rsid w:val="006C779F"/>
    <w:rsid w:val="006D1521"/>
    <w:rsid w:val="006D318D"/>
    <w:rsid w:val="007008B4"/>
    <w:rsid w:val="00700C0C"/>
    <w:rsid w:val="00702C40"/>
    <w:rsid w:val="007034B4"/>
    <w:rsid w:val="00711A12"/>
    <w:rsid w:val="00713D9D"/>
    <w:rsid w:val="00714D78"/>
    <w:rsid w:val="00720361"/>
    <w:rsid w:val="0072241B"/>
    <w:rsid w:val="00723ED8"/>
    <w:rsid w:val="00724887"/>
    <w:rsid w:val="00731D46"/>
    <w:rsid w:val="00732055"/>
    <w:rsid w:val="00735A82"/>
    <w:rsid w:val="0074037E"/>
    <w:rsid w:val="00746628"/>
    <w:rsid w:val="007510EF"/>
    <w:rsid w:val="00752EC4"/>
    <w:rsid w:val="007539E0"/>
    <w:rsid w:val="00754BA8"/>
    <w:rsid w:val="00757455"/>
    <w:rsid w:val="0075747C"/>
    <w:rsid w:val="00761DA6"/>
    <w:rsid w:val="00767E79"/>
    <w:rsid w:val="007870E8"/>
    <w:rsid w:val="00793BDC"/>
    <w:rsid w:val="0079448F"/>
    <w:rsid w:val="007965FD"/>
    <w:rsid w:val="00797DE2"/>
    <w:rsid w:val="00797E97"/>
    <w:rsid w:val="007A0B40"/>
    <w:rsid w:val="007A6DE5"/>
    <w:rsid w:val="007B1046"/>
    <w:rsid w:val="007B3294"/>
    <w:rsid w:val="007B4E62"/>
    <w:rsid w:val="007C1650"/>
    <w:rsid w:val="007D0CF0"/>
    <w:rsid w:val="007D0D48"/>
    <w:rsid w:val="007E0ED1"/>
    <w:rsid w:val="007E12B6"/>
    <w:rsid w:val="007E1E7A"/>
    <w:rsid w:val="007E3B2D"/>
    <w:rsid w:val="007E3DD3"/>
    <w:rsid w:val="007E7103"/>
    <w:rsid w:val="007E77DB"/>
    <w:rsid w:val="007F0C93"/>
    <w:rsid w:val="0080351D"/>
    <w:rsid w:val="00812482"/>
    <w:rsid w:val="00822253"/>
    <w:rsid w:val="00822D18"/>
    <w:rsid w:val="00822E90"/>
    <w:rsid w:val="0082465C"/>
    <w:rsid w:val="00827592"/>
    <w:rsid w:val="00833040"/>
    <w:rsid w:val="00843C83"/>
    <w:rsid w:val="00846022"/>
    <w:rsid w:val="0085101D"/>
    <w:rsid w:val="008511AF"/>
    <w:rsid w:val="0085580E"/>
    <w:rsid w:val="008559AC"/>
    <w:rsid w:val="0086386F"/>
    <w:rsid w:val="00871F83"/>
    <w:rsid w:val="008732DC"/>
    <w:rsid w:val="00876F26"/>
    <w:rsid w:val="00882608"/>
    <w:rsid w:val="00885D03"/>
    <w:rsid w:val="00886163"/>
    <w:rsid w:val="0088735B"/>
    <w:rsid w:val="008920C4"/>
    <w:rsid w:val="008930FD"/>
    <w:rsid w:val="008A2F5C"/>
    <w:rsid w:val="008A316A"/>
    <w:rsid w:val="008A5166"/>
    <w:rsid w:val="008B0F18"/>
    <w:rsid w:val="008C501A"/>
    <w:rsid w:val="008C6DB2"/>
    <w:rsid w:val="008C6FC4"/>
    <w:rsid w:val="008D4A3F"/>
    <w:rsid w:val="008D516A"/>
    <w:rsid w:val="008D5305"/>
    <w:rsid w:val="008D6198"/>
    <w:rsid w:val="008D66FA"/>
    <w:rsid w:val="008E2474"/>
    <w:rsid w:val="008E3B30"/>
    <w:rsid w:val="008E46CF"/>
    <w:rsid w:val="008E4A15"/>
    <w:rsid w:val="008F40AF"/>
    <w:rsid w:val="008F621F"/>
    <w:rsid w:val="009103E4"/>
    <w:rsid w:val="009128AA"/>
    <w:rsid w:val="00913019"/>
    <w:rsid w:val="00914D4C"/>
    <w:rsid w:val="009219EE"/>
    <w:rsid w:val="00922313"/>
    <w:rsid w:val="00922BE6"/>
    <w:rsid w:val="00926CFC"/>
    <w:rsid w:val="00947AA9"/>
    <w:rsid w:val="0095176E"/>
    <w:rsid w:val="0096336F"/>
    <w:rsid w:val="009668EF"/>
    <w:rsid w:val="00966B28"/>
    <w:rsid w:val="00974227"/>
    <w:rsid w:val="00974BDE"/>
    <w:rsid w:val="00976ED0"/>
    <w:rsid w:val="00977569"/>
    <w:rsid w:val="00982A55"/>
    <w:rsid w:val="00990B04"/>
    <w:rsid w:val="0099160F"/>
    <w:rsid w:val="009B7A1C"/>
    <w:rsid w:val="009C4482"/>
    <w:rsid w:val="009D0C34"/>
    <w:rsid w:val="009D3FDC"/>
    <w:rsid w:val="009D4FCA"/>
    <w:rsid w:val="009E1CC7"/>
    <w:rsid w:val="009E3204"/>
    <w:rsid w:val="009E378F"/>
    <w:rsid w:val="009E40E2"/>
    <w:rsid w:val="009E4178"/>
    <w:rsid w:val="009F721A"/>
    <w:rsid w:val="00A02EC5"/>
    <w:rsid w:val="00A049CD"/>
    <w:rsid w:val="00A076E9"/>
    <w:rsid w:val="00A15101"/>
    <w:rsid w:val="00A3555A"/>
    <w:rsid w:val="00A3617E"/>
    <w:rsid w:val="00A433BA"/>
    <w:rsid w:val="00A45282"/>
    <w:rsid w:val="00A467F3"/>
    <w:rsid w:val="00A50871"/>
    <w:rsid w:val="00A518C1"/>
    <w:rsid w:val="00A55E07"/>
    <w:rsid w:val="00A62B9D"/>
    <w:rsid w:val="00A77A06"/>
    <w:rsid w:val="00A8148E"/>
    <w:rsid w:val="00A87810"/>
    <w:rsid w:val="00A913F1"/>
    <w:rsid w:val="00A9154C"/>
    <w:rsid w:val="00A918B7"/>
    <w:rsid w:val="00A93E6E"/>
    <w:rsid w:val="00AA2680"/>
    <w:rsid w:val="00AA3484"/>
    <w:rsid w:val="00AA6CC7"/>
    <w:rsid w:val="00AA796B"/>
    <w:rsid w:val="00AB2BA6"/>
    <w:rsid w:val="00AB46E3"/>
    <w:rsid w:val="00AB4931"/>
    <w:rsid w:val="00AB7874"/>
    <w:rsid w:val="00AC08E2"/>
    <w:rsid w:val="00AC17EF"/>
    <w:rsid w:val="00AC2756"/>
    <w:rsid w:val="00AC4448"/>
    <w:rsid w:val="00AD187B"/>
    <w:rsid w:val="00AD5C06"/>
    <w:rsid w:val="00AE2904"/>
    <w:rsid w:val="00AE56AD"/>
    <w:rsid w:val="00AE7221"/>
    <w:rsid w:val="00AF5666"/>
    <w:rsid w:val="00B00A4B"/>
    <w:rsid w:val="00B0146A"/>
    <w:rsid w:val="00B03A5A"/>
    <w:rsid w:val="00B043DF"/>
    <w:rsid w:val="00B131EB"/>
    <w:rsid w:val="00B140B6"/>
    <w:rsid w:val="00B169C3"/>
    <w:rsid w:val="00B16E1D"/>
    <w:rsid w:val="00B17582"/>
    <w:rsid w:val="00B37CC7"/>
    <w:rsid w:val="00B42211"/>
    <w:rsid w:val="00B45153"/>
    <w:rsid w:val="00B451BA"/>
    <w:rsid w:val="00B61FBD"/>
    <w:rsid w:val="00B65835"/>
    <w:rsid w:val="00B71D21"/>
    <w:rsid w:val="00B73E8F"/>
    <w:rsid w:val="00B7414E"/>
    <w:rsid w:val="00B80853"/>
    <w:rsid w:val="00B91077"/>
    <w:rsid w:val="00B966D9"/>
    <w:rsid w:val="00BA27AB"/>
    <w:rsid w:val="00BA5EB3"/>
    <w:rsid w:val="00BA7183"/>
    <w:rsid w:val="00BB36B2"/>
    <w:rsid w:val="00BB40B4"/>
    <w:rsid w:val="00BB547E"/>
    <w:rsid w:val="00BB7A78"/>
    <w:rsid w:val="00BC3662"/>
    <w:rsid w:val="00BC3D12"/>
    <w:rsid w:val="00BC49AC"/>
    <w:rsid w:val="00BC6F6B"/>
    <w:rsid w:val="00BE0567"/>
    <w:rsid w:val="00BE0F5A"/>
    <w:rsid w:val="00BE318E"/>
    <w:rsid w:val="00BE31E9"/>
    <w:rsid w:val="00BE7157"/>
    <w:rsid w:val="00BF0121"/>
    <w:rsid w:val="00BF4BFE"/>
    <w:rsid w:val="00C06C23"/>
    <w:rsid w:val="00C114BD"/>
    <w:rsid w:val="00C127CD"/>
    <w:rsid w:val="00C13CF8"/>
    <w:rsid w:val="00C21568"/>
    <w:rsid w:val="00C32012"/>
    <w:rsid w:val="00C33F85"/>
    <w:rsid w:val="00C34F73"/>
    <w:rsid w:val="00C35353"/>
    <w:rsid w:val="00C36255"/>
    <w:rsid w:val="00C408DD"/>
    <w:rsid w:val="00C451FF"/>
    <w:rsid w:val="00C535E4"/>
    <w:rsid w:val="00C55435"/>
    <w:rsid w:val="00C56F46"/>
    <w:rsid w:val="00C63B0F"/>
    <w:rsid w:val="00C70438"/>
    <w:rsid w:val="00C721C8"/>
    <w:rsid w:val="00C722AD"/>
    <w:rsid w:val="00C90346"/>
    <w:rsid w:val="00C909A3"/>
    <w:rsid w:val="00C939BD"/>
    <w:rsid w:val="00C94197"/>
    <w:rsid w:val="00C97100"/>
    <w:rsid w:val="00CA5B2E"/>
    <w:rsid w:val="00CB0928"/>
    <w:rsid w:val="00CB189C"/>
    <w:rsid w:val="00CB6095"/>
    <w:rsid w:val="00CC1B57"/>
    <w:rsid w:val="00CC2F57"/>
    <w:rsid w:val="00CC4824"/>
    <w:rsid w:val="00CC6CBE"/>
    <w:rsid w:val="00CD4E58"/>
    <w:rsid w:val="00CE0CD8"/>
    <w:rsid w:val="00CE1444"/>
    <w:rsid w:val="00CE5D98"/>
    <w:rsid w:val="00CF1ABF"/>
    <w:rsid w:val="00CF24C6"/>
    <w:rsid w:val="00CF2EEB"/>
    <w:rsid w:val="00D02FD4"/>
    <w:rsid w:val="00D12DC6"/>
    <w:rsid w:val="00D12E29"/>
    <w:rsid w:val="00D1462F"/>
    <w:rsid w:val="00D15C7A"/>
    <w:rsid w:val="00D26B47"/>
    <w:rsid w:val="00D34E50"/>
    <w:rsid w:val="00D34E5C"/>
    <w:rsid w:val="00D41D74"/>
    <w:rsid w:val="00D4257A"/>
    <w:rsid w:val="00D428E2"/>
    <w:rsid w:val="00D44C7E"/>
    <w:rsid w:val="00D46760"/>
    <w:rsid w:val="00D46FCA"/>
    <w:rsid w:val="00D5057A"/>
    <w:rsid w:val="00D54F6F"/>
    <w:rsid w:val="00D618F0"/>
    <w:rsid w:val="00D61E7D"/>
    <w:rsid w:val="00D63F0F"/>
    <w:rsid w:val="00D65B06"/>
    <w:rsid w:val="00D70EC7"/>
    <w:rsid w:val="00D76756"/>
    <w:rsid w:val="00D76CFB"/>
    <w:rsid w:val="00D81E27"/>
    <w:rsid w:val="00D8244B"/>
    <w:rsid w:val="00D8262C"/>
    <w:rsid w:val="00D8693A"/>
    <w:rsid w:val="00D86A0C"/>
    <w:rsid w:val="00D86FC1"/>
    <w:rsid w:val="00D925FD"/>
    <w:rsid w:val="00DA203A"/>
    <w:rsid w:val="00DA2E2D"/>
    <w:rsid w:val="00DA5EF8"/>
    <w:rsid w:val="00DB1B04"/>
    <w:rsid w:val="00DB3CC4"/>
    <w:rsid w:val="00DB5B05"/>
    <w:rsid w:val="00DB5BE6"/>
    <w:rsid w:val="00DC4BB0"/>
    <w:rsid w:val="00DC73F5"/>
    <w:rsid w:val="00DD7A62"/>
    <w:rsid w:val="00DE4433"/>
    <w:rsid w:val="00DF0D42"/>
    <w:rsid w:val="00E06B30"/>
    <w:rsid w:val="00E2510E"/>
    <w:rsid w:val="00E355C6"/>
    <w:rsid w:val="00E379F2"/>
    <w:rsid w:val="00E41BEF"/>
    <w:rsid w:val="00E4347A"/>
    <w:rsid w:val="00E45658"/>
    <w:rsid w:val="00E457CA"/>
    <w:rsid w:val="00E5171D"/>
    <w:rsid w:val="00E52919"/>
    <w:rsid w:val="00E542DC"/>
    <w:rsid w:val="00E64298"/>
    <w:rsid w:val="00E65EFC"/>
    <w:rsid w:val="00E66F70"/>
    <w:rsid w:val="00E706B8"/>
    <w:rsid w:val="00E71D05"/>
    <w:rsid w:val="00E745C4"/>
    <w:rsid w:val="00E758F1"/>
    <w:rsid w:val="00E764A2"/>
    <w:rsid w:val="00E91AAC"/>
    <w:rsid w:val="00E95D5E"/>
    <w:rsid w:val="00EA6192"/>
    <w:rsid w:val="00EB3FF9"/>
    <w:rsid w:val="00EB7254"/>
    <w:rsid w:val="00EB7416"/>
    <w:rsid w:val="00EC27A6"/>
    <w:rsid w:val="00ED464E"/>
    <w:rsid w:val="00ED5BFB"/>
    <w:rsid w:val="00EE3EA6"/>
    <w:rsid w:val="00EE4D23"/>
    <w:rsid w:val="00EF4FDE"/>
    <w:rsid w:val="00EF7AF0"/>
    <w:rsid w:val="00F00705"/>
    <w:rsid w:val="00F020B4"/>
    <w:rsid w:val="00F05E44"/>
    <w:rsid w:val="00F12221"/>
    <w:rsid w:val="00F144D3"/>
    <w:rsid w:val="00F14953"/>
    <w:rsid w:val="00F22A76"/>
    <w:rsid w:val="00F23101"/>
    <w:rsid w:val="00F237CD"/>
    <w:rsid w:val="00F247A4"/>
    <w:rsid w:val="00F33C56"/>
    <w:rsid w:val="00F373B2"/>
    <w:rsid w:val="00F377B0"/>
    <w:rsid w:val="00F46D2B"/>
    <w:rsid w:val="00F52030"/>
    <w:rsid w:val="00F57F49"/>
    <w:rsid w:val="00F61830"/>
    <w:rsid w:val="00F61FC8"/>
    <w:rsid w:val="00F6732B"/>
    <w:rsid w:val="00F7008C"/>
    <w:rsid w:val="00F730EC"/>
    <w:rsid w:val="00F93D42"/>
    <w:rsid w:val="00F97459"/>
    <w:rsid w:val="00F97697"/>
    <w:rsid w:val="00FC3F36"/>
    <w:rsid w:val="00FC610D"/>
    <w:rsid w:val="00FC73BD"/>
    <w:rsid w:val="00FD04D1"/>
    <w:rsid w:val="00FD49E3"/>
    <w:rsid w:val="00FD4CE7"/>
    <w:rsid w:val="00FD6E90"/>
    <w:rsid w:val="00FE392C"/>
    <w:rsid w:val="00FF669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E44F2F3F-63E2-4476-85A8-6720BFF1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1B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uiPriority w:val="99"/>
    <w:qFormat/>
    <w:rsid w:val="001241BB"/>
    <w:pPr>
      <w:jc w:val="center"/>
    </w:pPr>
    <w:rPr>
      <w:b/>
      <w:bCs/>
      <w:sz w:val="36"/>
      <w:szCs w:val="36"/>
    </w:rPr>
  </w:style>
  <w:style w:type="character" w:customStyle="1" w:styleId="a">
    <w:name w:val="Заголовок Знак"/>
    <w:basedOn w:val="DefaultParagraphFont"/>
    <w:link w:val="Title"/>
    <w:uiPriority w:val="99"/>
    <w:rsid w:val="001241BB"/>
    <w:rPr>
      <w:rFonts w:ascii="Times New Roman" w:hAnsi="Times New Roman" w:cs="Times New Roman"/>
      <w:b/>
      <w:bCs/>
      <w:sz w:val="24"/>
      <w:szCs w:val="24"/>
      <w:lang w:eastAsia="ru-RU"/>
    </w:rPr>
  </w:style>
  <w:style w:type="character" w:customStyle="1" w:styleId="link">
    <w:name w:val="link"/>
    <w:uiPriority w:val="99"/>
    <w:rsid w:val="001241BB"/>
    <w:rPr>
      <w:u w:val="none"/>
      <w:effect w:val="none"/>
    </w:rPr>
  </w:style>
  <w:style w:type="paragraph" w:styleId="BalloonText">
    <w:name w:val="Balloon Text"/>
    <w:basedOn w:val="Normal"/>
    <w:link w:val="a0"/>
    <w:uiPriority w:val="99"/>
    <w:semiHidden/>
    <w:rsid w:val="00822E90"/>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822E90"/>
    <w:rPr>
      <w:rFonts w:ascii="Segoe UI" w:hAnsi="Segoe UI" w:cs="Segoe UI"/>
      <w:sz w:val="18"/>
      <w:szCs w:val="18"/>
      <w:lang w:eastAsia="ru-RU"/>
    </w:rPr>
  </w:style>
  <w:style w:type="paragraph" w:styleId="Header">
    <w:name w:val="header"/>
    <w:basedOn w:val="Normal"/>
    <w:link w:val="a1"/>
    <w:uiPriority w:val="99"/>
    <w:unhideWhenUsed/>
    <w:rsid w:val="00C06C23"/>
    <w:pPr>
      <w:tabs>
        <w:tab w:val="center" w:pos="4677"/>
        <w:tab w:val="right" w:pos="9355"/>
      </w:tabs>
    </w:pPr>
  </w:style>
  <w:style w:type="character" w:customStyle="1" w:styleId="a1">
    <w:name w:val="Верхний колонтитул Знак"/>
    <w:basedOn w:val="DefaultParagraphFont"/>
    <w:link w:val="Header"/>
    <w:uiPriority w:val="99"/>
    <w:rsid w:val="00C06C23"/>
    <w:rPr>
      <w:rFonts w:ascii="Times New Roman" w:eastAsia="Times New Roman" w:hAnsi="Times New Roman"/>
      <w:sz w:val="24"/>
      <w:szCs w:val="24"/>
    </w:rPr>
  </w:style>
  <w:style w:type="paragraph" w:styleId="Footer">
    <w:name w:val="footer"/>
    <w:basedOn w:val="Normal"/>
    <w:link w:val="a2"/>
    <w:uiPriority w:val="99"/>
    <w:unhideWhenUsed/>
    <w:rsid w:val="00C06C23"/>
    <w:pPr>
      <w:tabs>
        <w:tab w:val="center" w:pos="4677"/>
        <w:tab w:val="right" w:pos="9355"/>
      </w:tabs>
    </w:pPr>
  </w:style>
  <w:style w:type="character" w:customStyle="1" w:styleId="a2">
    <w:name w:val="Нижний колонтитул Знак"/>
    <w:basedOn w:val="DefaultParagraphFont"/>
    <w:link w:val="Footer"/>
    <w:uiPriority w:val="99"/>
    <w:rsid w:val="00C06C2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